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F5B3" w14:textId="77777777" w:rsidR="0062697F" w:rsidRPr="006A7165" w:rsidRDefault="0062697F" w:rsidP="006A7165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Информация об участнике:</w:t>
      </w:r>
    </w:p>
    <w:p w14:paraId="11E58F86" w14:textId="3A816CB9" w:rsidR="0062697F" w:rsidRPr="006A7165" w:rsidRDefault="0062697F" w:rsidP="00A17911">
      <w:pPr>
        <w:shd w:val="clear" w:color="auto" w:fill="FFFFFF"/>
        <w:suppressAutoHyphens/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полное название и адрес образовательного учреждения: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государственное автономное профессиональное образовательное учреждение Свердловской области «Красноуфимский аграрный колледж»</w:t>
      </w:r>
    </w:p>
    <w:p w14:paraId="2EBFC3B3" w14:textId="27A05EA9" w:rsidR="0062697F" w:rsidRPr="006A7165" w:rsidRDefault="0062697F" w:rsidP="006A7165">
      <w:pPr>
        <w:shd w:val="clear" w:color="auto" w:fill="FFFFFF"/>
        <w:suppressAutoHyphens/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фамилия, имя, отчество автора разработки, контактные телефоны:</w:t>
      </w:r>
    </w:p>
    <w:p w14:paraId="47AE185A" w14:textId="34D72342" w:rsidR="0062697F" w:rsidRPr="006A7165" w:rsidRDefault="0062697F" w:rsidP="006A7165">
      <w:pPr>
        <w:shd w:val="clear" w:color="auto" w:fill="FFFFFF"/>
        <w:suppressAutoHyphens/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Снежко Светлана Валерьевна, 89530063045</w:t>
      </w:r>
    </w:p>
    <w:p w14:paraId="0DC37077" w14:textId="075055C8" w:rsidR="0062697F" w:rsidRPr="006A7165" w:rsidRDefault="0062697F" w:rsidP="006A7165">
      <w:pPr>
        <w:shd w:val="clear" w:color="auto" w:fill="FFFFFF"/>
        <w:suppressAutoHyphens/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Шаритдинова</w:t>
      </w:r>
      <w:proofErr w:type="spellEnd"/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Лариса Александровна, 89122031089</w:t>
      </w:r>
    </w:p>
    <w:p w14:paraId="1DBE2ED1" w14:textId="44803E82" w:rsidR="0062697F" w:rsidRPr="006A7165" w:rsidRDefault="0062697F" w:rsidP="00A17911">
      <w:pPr>
        <w:shd w:val="clear" w:color="auto" w:fill="FFFFFF"/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Методическая разработка профориентационного з</w:t>
      </w:r>
      <w:r w:rsidR="00C225AD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анятия</w:t>
      </w:r>
      <w:r w:rsidR="00406C35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для школьников в рамках реализации проекта «Билет в будущее».</w:t>
      </w:r>
    </w:p>
    <w:p w14:paraId="5468D31D" w14:textId="42CFC4F4" w:rsidR="00406C35" w:rsidRPr="006A7165" w:rsidRDefault="00406C35" w:rsidP="006A7165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Тема: 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Решение кейса «Бизнес-идея для начинающих»</w:t>
      </w:r>
    </w:p>
    <w:p w14:paraId="46F85832" w14:textId="7AEFBC79" w:rsidR="002F7435" w:rsidRPr="006A7165" w:rsidRDefault="00EB320E" w:rsidP="006A7165">
      <w:pPr>
        <w:shd w:val="clear" w:color="auto" w:fill="FFFFFF"/>
        <w:tabs>
          <w:tab w:val="num" w:pos="284"/>
        </w:tabs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Тип </w:t>
      </w:r>
      <w:r w:rsidR="006C4BF7"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урока</w:t>
      </w:r>
      <w:r w:rsidR="002F7435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: </w:t>
      </w:r>
      <w:r w:rsidR="006C4BF7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и</w:t>
      </w:r>
      <w:r w:rsidR="002F7435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зучение нового материала с элементами рассуждения</w:t>
      </w:r>
    </w:p>
    <w:p w14:paraId="553365C0" w14:textId="77777777" w:rsidR="002F7435" w:rsidRPr="006A7165" w:rsidRDefault="002F7435" w:rsidP="006A7165">
      <w:pPr>
        <w:shd w:val="clear" w:color="auto" w:fill="FFFFFF"/>
        <w:tabs>
          <w:tab w:val="num" w:pos="284"/>
        </w:tabs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Цель:</w:t>
      </w:r>
    </w:p>
    <w:p w14:paraId="2FD350AA" w14:textId="77777777" w:rsidR="002F7435" w:rsidRPr="006A7165" w:rsidRDefault="002F7435" w:rsidP="00A17911">
      <w:pPr>
        <w:shd w:val="clear" w:color="auto" w:fill="FFFFFF"/>
        <w:suppressAutoHyphens/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</w:r>
      <w:r w:rsidRPr="006A716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14:paraId="58CA6266" w14:textId="77777777" w:rsidR="002F7435" w:rsidRPr="006A7165" w:rsidRDefault="002F7435" w:rsidP="006A7165">
      <w:p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Задачи:</w:t>
      </w:r>
    </w:p>
    <w:p w14:paraId="672DB852" w14:textId="75B1D312" w:rsidR="002F7435" w:rsidRPr="006A7165" w:rsidRDefault="002F7435" w:rsidP="00A17911">
      <w:pPr>
        <w:shd w:val="clear" w:color="auto" w:fill="FFFFFF"/>
        <w:suppressAutoHyphens/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- </w:t>
      </w: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ознакомление с понятиями бизнес-идея, ресурсы, себестоимость, цена, прибыль. Знакомство с технологией приготовления блинов. </w:t>
      </w:r>
    </w:p>
    <w:p w14:paraId="600516C0" w14:textId="515464B4" w:rsidR="002F7435" w:rsidRPr="006A7165" w:rsidRDefault="002F7435" w:rsidP="00A17911">
      <w:pPr>
        <w:shd w:val="clear" w:color="auto" w:fill="FFFFFF"/>
        <w:suppressAutoHyphens/>
        <w:spacing w:after="0" w:line="240" w:lineRule="auto"/>
        <w:ind w:hanging="283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- </w:t>
      </w:r>
      <w:r w:rsidR="006C4BF7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формирование навыков самостоятельного поиска, анализа и оценки информации</w:t>
      </w:r>
    </w:p>
    <w:p w14:paraId="3E46B258" w14:textId="2DA81ED7" w:rsidR="002F7435" w:rsidRPr="006A7165" w:rsidRDefault="002F7435" w:rsidP="00A17911">
      <w:pPr>
        <w:shd w:val="clear" w:color="auto" w:fill="FFFFFF"/>
        <w:suppressAutoHyphens/>
        <w:spacing w:after="0" w:line="240" w:lineRule="auto"/>
        <w:ind w:hanging="283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- </w:t>
      </w:r>
      <w:r w:rsidR="006C4BF7"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A716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формирование интереса к бизнес-планированию, управлению затратами на предприятии</w:t>
      </w:r>
    </w:p>
    <w:p w14:paraId="482B23D6" w14:textId="4D3487F3" w:rsidR="00396080" w:rsidRDefault="00EB320E" w:rsidP="006A7165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Планируемые результаты:</w:t>
      </w:r>
    </w:p>
    <w:p w14:paraId="70105426" w14:textId="34EBA543" w:rsidR="00AA428C" w:rsidRPr="00AA428C" w:rsidRDefault="00AA428C" w:rsidP="00AA42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42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-расширить кругозор в области экономики организации в целях профессиональной ориентации обучающихся;</w:t>
      </w:r>
    </w:p>
    <w:p w14:paraId="70FA89A3" w14:textId="54E3F7D9" w:rsidR="00AA428C" w:rsidRPr="00AA428C" w:rsidRDefault="00AA428C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A428C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личностному самоопределению; </w:t>
      </w:r>
    </w:p>
    <w:p w14:paraId="7FBE8373" w14:textId="6936BF2F" w:rsidR="00AA428C" w:rsidRPr="00AA428C" w:rsidRDefault="00AA428C" w:rsidP="006A7165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A428C">
        <w:rPr>
          <w:rFonts w:ascii="Times New Roman" w:hAnsi="Times New Roman" w:cs="Times New Roman"/>
          <w:sz w:val="24"/>
          <w:szCs w:val="24"/>
        </w:rPr>
        <w:t>- построение жизненных планов во временной перспективе.</w:t>
      </w:r>
    </w:p>
    <w:p w14:paraId="5028B93E" w14:textId="77777777" w:rsidR="00EB320E" w:rsidRPr="006A7165" w:rsidRDefault="00EB320E" w:rsidP="006A716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Формы работы</w:t>
      </w: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: индивидуальная, групповая, фронтальная</w:t>
      </w:r>
    </w:p>
    <w:p w14:paraId="455758EA" w14:textId="77777777" w:rsidR="00EB320E" w:rsidRPr="006A7165" w:rsidRDefault="00EB320E" w:rsidP="006A716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Методы:</w:t>
      </w:r>
    </w:p>
    <w:p w14:paraId="42FAD73C" w14:textId="77398022" w:rsidR="00EB320E" w:rsidRPr="006A7165" w:rsidRDefault="00EB320E" w:rsidP="006A716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по источникам знаний: словесные, наглядные;</w:t>
      </w:r>
    </w:p>
    <w:p w14:paraId="2C1FE48D" w14:textId="4A4FBB1D" w:rsidR="00EB320E" w:rsidRPr="006A7165" w:rsidRDefault="00EB320E" w:rsidP="00A1791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по степени взаимодействия: преподаватель-обучающийся, обучающийся-к</w:t>
      </w:r>
      <w:r w:rsidR="00916457"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алькулятор</w:t>
      </w: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, </w:t>
      </w:r>
      <w:r w:rsidR="00916457"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обучающийся</w:t>
      </w: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– </w:t>
      </w:r>
      <w:r w:rsidR="00916457"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обучающийся</w:t>
      </w: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эвристическая беседа;</w:t>
      </w:r>
    </w:p>
    <w:p w14:paraId="5E8FC133" w14:textId="4655DAF3" w:rsidR="00EB320E" w:rsidRPr="006A7165" w:rsidRDefault="00EB320E" w:rsidP="00A1791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относительно характера познавательной деятельности: практико-ориентированный, исследовательский, поисковый.</w:t>
      </w:r>
    </w:p>
    <w:p w14:paraId="4BF3A269" w14:textId="6B38CC79" w:rsidR="00EB320E" w:rsidRPr="006A7165" w:rsidRDefault="00EB320E" w:rsidP="006A7165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6A7165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Средства работы: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EB320E" w:rsidRPr="006A7165" w14:paraId="1D08C166" w14:textId="77777777" w:rsidTr="00A17911">
        <w:tc>
          <w:tcPr>
            <w:tcW w:w="5244" w:type="dxa"/>
          </w:tcPr>
          <w:p w14:paraId="63ADEF00" w14:textId="7021D90F" w:rsidR="00EB320E" w:rsidRPr="006A7165" w:rsidRDefault="00EB320E" w:rsidP="00A17911">
            <w:pPr>
              <w:shd w:val="clear" w:color="auto" w:fill="FFFFFF"/>
              <w:ind w:right="-392" w:firstLine="886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Оборудование </w:t>
            </w:r>
            <w:r w:rsidR="00916457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преподавателя</w:t>
            </w:r>
          </w:p>
          <w:p w14:paraId="79FC26DD" w14:textId="77777777" w:rsidR="00EB320E" w:rsidRPr="006A7165" w:rsidRDefault="00EB320E" w:rsidP="006A7165">
            <w:pPr>
              <w:ind w:hanging="56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3" w:type="dxa"/>
          </w:tcPr>
          <w:p w14:paraId="00DA1CCA" w14:textId="77777777" w:rsidR="00EB320E" w:rsidRPr="006A7165" w:rsidRDefault="00EB320E" w:rsidP="00A17911">
            <w:pPr>
              <w:shd w:val="clear" w:color="auto" w:fill="FFFFFF"/>
              <w:ind w:firstLine="59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Оборудование обучающихся</w:t>
            </w:r>
          </w:p>
          <w:p w14:paraId="596BF0FB" w14:textId="77777777" w:rsidR="00EB320E" w:rsidRPr="006A7165" w:rsidRDefault="00EB320E" w:rsidP="006A7165">
            <w:pPr>
              <w:ind w:hanging="567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B320E" w:rsidRPr="006A7165" w14:paraId="24B5762B" w14:textId="77777777" w:rsidTr="00A17911">
        <w:tc>
          <w:tcPr>
            <w:tcW w:w="5244" w:type="dxa"/>
          </w:tcPr>
          <w:p w14:paraId="73F03553" w14:textId="246F4812" w:rsidR="00EB320E" w:rsidRPr="006A7165" w:rsidRDefault="006C4BF7" w:rsidP="00A17911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комплекс: ПК, видеопроектор, экран, акустические колонки/телевизор, калькулятор</w:t>
            </w:r>
          </w:p>
        </w:tc>
        <w:tc>
          <w:tcPr>
            <w:tcW w:w="4673" w:type="dxa"/>
          </w:tcPr>
          <w:p w14:paraId="613AB819" w14:textId="43697F77" w:rsidR="00EB320E" w:rsidRPr="006A7165" w:rsidRDefault="006C4BF7" w:rsidP="00A17911">
            <w:pPr>
              <w:shd w:val="clear" w:color="auto" w:fill="FFFFFF"/>
              <w:ind w:firstLine="313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Шариковая ручка</w:t>
            </w:r>
            <w:r w:rsidR="00EB320E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, раздаточный</w:t>
            </w:r>
            <w:r w:rsidR="00916457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B320E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материал</w:t>
            </w:r>
            <w:r w:rsidR="00916457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, калькулятор, </w:t>
            </w:r>
            <w:proofErr w:type="spellStart"/>
            <w:r w:rsidR="00916457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фли</w:t>
            </w:r>
            <w:r w:rsidR="002F7435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916457"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чарт</w:t>
            </w:r>
            <w:proofErr w:type="spellEnd"/>
            <w:r w:rsidRPr="006A7165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, фломастер</w:t>
            </w:r>
          </w:p>
        </w:tc>
      </w:tr>
    </w:tbl>
    <w:p w14:paraId="03AE6360" w14:textId="77777777" w:rsidR="00963315" w:rsidRPr="006A7165" w:rsidRDefault="0096331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DD5674" w14:textId="77777777" w:rsidR="002F7435" w:rsidRPr="006A7165" w:rsidRDefault="002F743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A7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Время работы:</w:t>
      </w:r>
      <w:r w:rsidRPr="006A7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30 минут</w:t>
      </w:r>
    </w:p>
    <w:p w14:paraId="224A6A66" w14:textId="74DF3E37" w:rsidR="002F7435" w:rsidRPr="006A7165" w:rsidRDefault="002F743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A7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Место работы:</w:t>
      </w:r>
      <w:r w:rsidRPr="006A7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4BF7" w:rsidRPr="006A7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кабинет 402 </w:t>
      </w:r>
    </w:p>
    <w:p w14:paraId="1BE07EC2" w14:textId="0E6B98B2" w:rsidR="002F7435" w:rsidRPr="006A7165" w:rsidRDefault="002F743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A7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Межпредметные связи:</w:t>
      </w:r>
      <w:r w:rsidRPr="006A7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математика, обществознание </w:t>
      </w:r>
    </w:p>
    <w:p w14:paraId="78B7943D" w14:textId="77777777" w:rsidR="002F7435" w:rsidRPr="006A7165" w:rsidRDefault="002F743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90287B2" w14:textId="77777777" w:rsidR="002F7435" w:rsidRDefault="002F743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701050" w14:textId="77777777" w:rsidR="006A7165" w:rsidRDefault="006A7165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E1D3A0" w14:textId="77777777" w:rsidR="00AE09B6" w:rsidRDefault="00AE09B6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DB5729" w14:textId="77777777" w:rsidR="00AA428C" w:rsidRPr="006A7165" w:rsidRDefault="00AA428C" w:rsidP="006A7165">
      <w:pPr>
        <w:spacing w:after="0" w:line="240" w:lineRule="auto"/>
        <w:ind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204F7C" w14:textId="7C3E9920" w:rsidR="002F7435" w:rsidRPr="006A7165" w:rsidRDefault="00AE09B6" w:rsidP="006A7165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A7165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</w:t>
      </w:r>
      <w:r w:rsidR="002F7435" w:rsidRPr="006A7165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2F7435" w:rsidRPr="006A7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Приказ Минобрнауки России от 17.12.2010 N 1897 (ред. от 08.11.2022)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 </w:t>
      </w:r>
    </w:p>
    <w:p w14:paraId="5CC4F338" w14:textId="4F2FC9F0" w:rsidR="00396080" w:rsidRPr="006A7165" w:rsidRDefault="0051497A" w:rsidP="006A7165">
      <w:pPr>
        <w:shd w:val="clear" w:color="auto" w:fill="FFFFFF"/>
        <w:suppressAutoHyphens/>
        <w:spacing w:after="0" w:line="240" w:lineRule="auto"/>
        <w:ind w:left="502" w:hanging="567"/>
        <w:contextualSpacing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Ход занятия</w:t>
      </w:r>
    </w:p>
    <w:tbl>
      <w:tblPr>
        <w:tblStyle w:val="a8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442"/>
        <w:gridCol w:w="1870"/>
        <w:gridCol w:w="1203"/>
      </w:tblGrid>
      <w:tr w:rsidR="00E01D32" w:rsidRPr="006A7165" w14:paraId="3FEAD8FB" w14:textId="77777777" w:rsidTr="00AE09B6">
        <w:tc>
          <w:tcPr>
            <w:tcW w:w="1560" w:type="dxa"/>
          </w:tcPr>
          <w:p w14:paraId="68A168E9" w14:textId="53597BEE" w:rsidR="00A03D1D" w:rsidRPr="00A17911" w:rsidRDefault="00E01D32" w:rsidP="00A17911">
            <w:pPr>
              <w:suppressAutoHyphens/>
              <w:ind w:firstLine="17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Наименование этапа</w:t>
            </w:r>
          </w:p>
        </w:tc>
        <w:tc>
          <w:tcPr>
            <w:tcW w:w="1701" w:type="dxa"/>
          </w:tcPr>
          <w:p w14:paraId="13429CF9" w14:textId="37CD5DD9" w:rsidR="00A03D1D" w:rsidRPr="00A17911" w:rsidRDefault="00A03D1D" w:rsidP="006A7165">
            <w:pPr>
              <w:suppressAutoHyphens/>
              <w:ind w:hanging="56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Цель</w:t>
            </w:r>
          </w:p>
        </w:tc>
        <w:tc>
          <w:tcPr>
            <w:tcW w:w="3442" w:type="dxa"/>
          </w:tcPr>
          <w:p w14:paraId="7D8CA643" w14:textId="08FEF5E5" w:rsidR="00A03D1D" w:rsidRPr="00A17911" w:rsidRDefault="00E01D32" w:rsidP="00A1791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Деятельность преподавателя</w:t>
            </w:r>
          </w:p>
        </w:tc>
        <w:tc>
          <w:tcPr>
            <w:tcW w:w="1870" w:type="dxa"/>
          </w:tcPr>
          <w:p w14:paraId="17D3662F" w14:textId="1C4C327C" w:rsidR="00A03D1D" w:rsidRPr="00A17911" w:rsidRDefault="00E01D32" w:rsidP="00A17911">
            <w:pPr>
              <w:suppressAutoHyphens/>
              <w:ind w:hanging="1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Деятельность обучающихся</w:t>
            </w:r>
          </w:p>
        </w:tc>
        <w:tc>
          <w:tcPr>
            <w:tcW w:w="1203" w:type="dxa"/>
          </w:tcPr>
          <w:p w14:paraId="2403C6B5" w14:textId="04CB9432" w:rsidR="00A03D1D" w:rsidRPr="00A17911" w:rsidRDefault="00D269E0" w:rsidP="00A17911">
            <w:pPr>
              <w:suppressAutoHyphens/>
              <w:ind w:hanging="3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</w:t>
            </w:r>
            <w:r w:rsidR="00E01D32" w:rsidRPr="00A1791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езультат</w:t>
            </w:r>
          </w:p>
        </w:tc>
      </w:tr>
      <w:tr w:rsidR="00E01D32" w:rsidRPr="006A7165" w14:paraId="7718C7F8" w14:textId="77777777" w:rsidTr="00AE09B6">
        <w:tc>
          <w:tcPr>
            <w:tcW w:w="1560" w:type="dxa"/>
          </w:tcPr>
          <w:p w14:paraId="2F92FD1C" w14:textId="3BD8C662" w:rsidR="00A03D1D" w:rsidRPr="00A17911" w:rsidRDefault="00E01D32" w:rsidP="00A17911">
            <w:pPr>
              <w:shd w:val="clear" w:color="auto" w:fill="FFFFFF"/>
              <w:spacing w:before="100" w:beforeAutospacing="1"/>
              <w:ind w:firstLine="36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Организационн</w:t>
            </w:r>
            <w:r w:rsidR="006C4BF7"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о-</w:t>
            </w:r>
            <w:r w:rsid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="006C4BF7"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мотивационный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3504F28A" w14:textId="3C0C6DB9" w:rsidR="006C4BF7" w:rsidRPr="00A17911" w:rsidRDefault="006C4BF7" w:rsidP="00AF217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обстановки в классе, мотивация обучающихся на определение темы урока</w:t>
            </w:r>
          </w:p>
        </w:tc>
        <w:tc>
          <w:tcPr>
            <w:tcW w:w="3442" w:type="dxa"/>
          </w:tcPr>
          <w:p w14:paraId="1BB8555B" w14:textId="3B2B7672" w:rsidR="00E01D32" w:rsidRPr="00A17911" w:rsidRDefault="00E01D32" w:rsidP="00A17911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 xml:space="preserve">Знакомство и </w:t>
            </w:r>
            <w:r w:rsidR="00A03D1D" w:rsidRPr="00A17911">
              <w:rPr>
                <w:color w:val="1C1C1C"/>
                <w:sz w:val="20"/>
                <w:szCs w:val="20"/>
                <w:shd w:val="clear" w:color="auto" w:fill="FFFFFF"/>
              </w:rPr>
              <w:t>приветствие</w:t>
            </w: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>.</w:t>
            </w:r>
          </w:p>
          <w:p w14:paraId="62674FCB" w14:textId="4915BE6F" w:rsidR="00C225AD" w:rsidRPr="00A17911" w:rsidRDefault="00E01D32" w:rsidP="00A179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>П</w:t>
            </w:r>
            <w:r w:rsidR="00A03D1D" w:rsidRPr="00A17911">
              <w:rPr>
                <w:color w:val="1C1C1C"/>
                <w:sz w:val="20"/>
                <w:szCs w:val="20"/>
              </w:rPr>
              <w:t>роверка готовности к уроку</w:t>
            </w:r>
            <w:r w:rsidR="00FE3EBC" w:rsidRPr="00A17911">
              <w:rPr>
                <w:color w:val="1C1C1C"/>
                <w:sz w:val="20"/>
                <w:szCs w:val="20"/>
              </w:rPr>
              <w:t>.</w:t>
            </w:r>
            <w:r w:rsidR="00C225AD" w:rsidRPr="00A17911">
              <w:rPr>
                <w:color w:val="1C1C1C"/>
                <w:sz w:val="20"/>
                <w:szCs w:val="20"/>
              </w:rPr>
              <w:t xml:space="preserve"> Рассказывает, что такое «Бизнес-идея».</w:t>
            </w:r>
          </w:p>
          <w:p w14:paraId="3BE87312" w14:textId="24E2E84E" w:rsidR="00FE3EBC" w:rsidRPr="00A17911" w:rsidRDefault="00C225AD" w:rsidP="00A17911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 xml:space="preserve">Ребята, может у вас есть варианты бизнес-идей для нашего города? </w:t>
            </w:r>
          </w:p>
          <w:p w14:paraId="26AE8EC2" w14:textId="08F73C5A" w:rsidR="00A03D1D" w:rsidRPr="00A17911" w:rsidRDefault="00C225AD" w:rsidP="00A17911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>С</w:t>
            </w:r>
            <w:r w:rsidR="00FE3EBC" w:rsidRPr="00A17911">
              <w:rPr>
                <w:color w:val="1C1C1C"/>
                <w:sz w:val="20"/>
                <w:szCs w:val="20"/>
              </w:rPr>
              <w:t>тудент</w:t>
            </w:r>
            <w:r w:rsidRPr="00A17911">
              <w:rPr>
                <w:color w:val="1C1C1C"/>
                <w:sz w:val="20"/>
                <w:szCs w:val="20"/>
              </w:rPr>
              <w:t>ы</w:t>
            </w:r>
            <w:r w:rsidR="00FE3EBC" w:rsidRPr="00A17911">
              <w:rPr>
                <w:color w:val="1C1C1C"/>
                <w:sz w:val="20"/>
                <w:szCs w:val="20"/>
              </w:rPr>
              <w:t xml:space="preserve"> </w:t>
            </w:r>
            <w:r w:rsidRPr="00A17911">
              <w:rPr>
                <w:color w:val="1C1C1C"/>
                <w:sz w:val="20"/>
                <w:szCs w:val="20"/>
              </w:rPr>
              <w:t xml:space="preserve">Красноуфимского аграрного колледжа, </w:t>
            </w:r>
            <w:r w:rsidR="00FE3EBC" w:rsidRPr="00A17911">
              <w:rPr>
                <w:color w:val="1C1C1C"/>
                <w:sz w:val="20"/>
                <w:szCs w:val="20"/>
              </w:rPr>
              <w:t>отделения «Коммерция» исследова</w:t>
            </w:r>
            <w:r w:rsidRPr="00A17911">
              <w:rPr>
                <w:color w:val="1C1C1C"/>
                <w:sz w:val="20"/>
                <w:szCs w:val="20"/>
              </w:rPr>
              <w:t>ли</w:t>
            </w:r>
            <w:r w:rsidR="00FE3EBC" w:rsidRPr="00A17911">
              <w:rPr>
                <w:color w:val="1C1C1C"/>
                <w:sz w:val="20"/>
                <w:szCs w:val="20"/>
              </w:rPr>
              <w:t xml:space="preserve"> рын</w:t>
            </w:r>
            <w:r w:rsidRPr="00A17911">
              <w:rPr>
                <w:color w:val="1C1C1C"/>
                <w:sz w:val="20"/>
                <w:szCs w:val="20"/>
              </w:rPr>
              <w:t>ок</w:t>
            </w:r>
            <w:r w:rsidR="00FE3EBC" w:rsidRPr="00A17911">
              <w:rPr>
                <w:color w:val="1C1C1C"/>
                <w:sz w:val="20"/>
                <w:szCs w:val="20"/>
              </w:rPr>
              <w:t xml:space="preserve"> города Красноуфимск</w:t>
            </w:r>
            <w:r w:rsidRPr="00A17911">
              <w:rPr>
                <w:color w:val="1C1C1C"/>
                <w:sz w:val="20"/>
                <w:szCs w:val="20"/>
              </w:rPr>
              <w:t xml:space="preserve">а и пришли к выводу, что в нашем городе недостаточно мест, где можно отдохнуть с семьей, людям пожилого возраста пообщаться, молодому поколению обсудить вопросы за чашечкой кофе или чая. Они предложили открыть Блинную в городе. </w:t>
            </w:r>
          </w:p>
          <w:p w14:paraId="19D96A08" w14:textId="15636B05" w:rsidR="00A03D1D" w:rsidRPr="00A17911" w:rsidRDefault="00E01D32" w:rsidP="00A179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7911">
              <w:rPr>
                <w:color w:val="1C1C1C"/>
                <w:sz w:val="20"/>
                <w:szCs w:val="20"/>
              </w:rPr>
              <w:t>С</w:t>
            </w:r>
            <w:r w:rsidR="00A03D1D" w:rsidRPr="00A17911">
              <w:rPr>
                <w:color w:val="1C1C1C"/>
                <w:sz w:val="20"/>
                <w:szCs w:val="20"/>
              </w:rPr>
              <w:t xml:space="preserve">ообщение темы и цели </w:t>
            </w:r>
            <w:r w:rsidR="00FE3EBC" w:rsidRPr="00A17911">
              <w:rPr>
                <w:color w:val="1C1C1C"/>
                <w:sz w:val="20"/>
                <w:szCs w:val="20"/>
              </w:rPr>
              <w:t>занятия.</w:t>
            </w:r>
          </w:p>
        </w:tc>
        <w:tc>
          <w:tcPr>
            <w:tcW w:w="1870" w:type="dxa"/>
          </w:tcPr>
          <w:p w14:paraId="14D3BF82" w14:textId="77777777" w:rsidR="00E01D32" w:rsidRPr="00A17911" w:rsidRDefault="00E01D32" w:rsidP="00A17911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В</w:t>
            </w:r>
            <w:r w:rsidR="00A03D1D"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заимное приветствие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.</w:t>
            </w:r>
          </w:p>
          <w:p w14:paraId="44C57CD6" w14:textId="38FE5C5B" w:rsidR="00A03D1D" w:rsidRPr="00A17911" w:rsidRDefault="00E01D32" w:rsidP="00A17911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Н</w:t>
            </w:r>
            <w:r w:rsidR="00A03D1D"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астрой 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обучающихся </w:t>
            </w:r>
            <w:r w:rsidR="00A03D1D"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на работу, организация внимания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  <w:r w:rsidR="00C225AD" w:rsidRPr="00A1791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Предлагают бизнес-идеи для города Красноуфимск </w:t>
            </w:r>
          </w:p>
        </w:tc>
        <w:tc>
          <w:tcPr>
            <w:tcW w:w="1203" w:type="dxa"/>
          </w:tcPr>
          <w:p w14:paraId="00DB24C3" w14:textId="77777777" w:rsidR="00A03D1D" w:rsidRPr="00A17911" w:rsidRDefault="006C4BF7" w:rsidP="00A17911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79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Создание эмоционального настроя</w:t>
            </w:r>
            <w:r w:rsidR="00C225AD" w:rsidRPr="00A179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75305F7" w14:textId="38BC6D62" w:rsidR="00C225AD" w:rsidRPr="00A17911" w:rsidRDefault="00C225AD" w:rsidP="00A17911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тема урока. </w:t>
            </w:r>
          </w:p>
        </w:tc>
      </w:tr>
      <w:tr w:rsidR="00FE3EBC" w:rsidRPr="006A7165" w14:paraId="7C4DA959" w14:textId="77777777" w:rsidTr="00AE09B6">
        <w:tc>
          <w:tcPr>
            <w:tcW w:w="1560" w:type="dxa"/>
          </w:tcPr>
          <w:p w14:paraId="4D0DBD71" w14:textId="75E34B88" w:rsidR="00FE3EBC" w:rsidRPr="00A17911" w:rsidRDefault="00FE3EBC" w:rsidP="00A17911">
            <w:pPr>
              <w:shd w:val="clear" w:color="auto" w:fill="FFFFFF"/>
              <w:ind w:firstLine="36"/>
              <w:outlineLvl w:val="2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Подготовка обучающихся к освоению нового материала</w:t>
            </w:r>
          </w:p>
        </w:tc>
        <w:tc>
          <w:tcPr>
            <w:tcW w:w="1701" w:type="dxa"/>
          </w:tcPr>
          <w:p w14:paraId="23298479" w14:textId="10802D7B" w:rsidR="00FE3EBC" w:rsidRPr="00A17911" w:rsidRDefault="00FE3EBC" w:rsidP="00A17911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Организовать познавательную деятельность обучающихся. Сообщить тему, цели и задачи изучения нового материала, показать практическую значимость изучения нового материала, привлечь внимание и вызвать интерес к изучению новой темы. Ввод новых понятий для обучающихся школ</w:t>
            </w:r>
          </w:p>
        </w:tc>
        <w:tc>
          <w:tcPr>
            <w:tcW w:w="3442" w:type="dxa"/>
          </w:tcPr>
          <w:p w14:paraId="2AD2E141" w14:textId="521A5202" w:rsidR="00FE3EBC" w:rsidRPr="00A17911" w:rsidRDefault="00C6371F" w:rsidP="00A17911">
            <w:pPr>
              <w:pStyle w:val="a3"/>
              <w:shd w:val="clear" w:color="auto" w:fill="FFFFFF"/>
              <w:spacing w:before="0" w:beforeAutospacing="0" w:after="0" w:afterAutospacing="0"/>
              <w:ind w:firstLine="37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>Демонстрирует информация на экране телевизора, знакомит</w:t>
            </w:r>
            <w:r w:rsidR="00FE3EBC" w:rsidRPr="00A17911">
              <w:rPr>
                <w:color w:val="1C1C1C"/>
                <w:sz w:val="20"/>
                <w:szCs w:val="20"/>
                <w:shd w:val="clear" w:color="auto" w:fill="FFFFFF"/>
              </w:rPr>
              <w:t xml:space="preserve"> с кратким описанием бизнес-плана, перспективами профессионального направления -</w:t>
            </w:r>
            <w:r w:rsidR="00D269E0" w:rsidRPr="00A17911"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="00FE3EBC" w:rsidRPr="00A17911">
              <w:rPr>
                <w:color w:val="1C1C1C"/>
                <w:sz w:val="20"/>
                <w:szCs w:val="20"/>
                <w:shd w:val="clear" w:color="auto" w:fill="FFFFFF"/>
              </w:rPr>
              <w:t>коммерция в современной экономике региона, страны, мира.</w:t>
            </w:r>
          </w:p>
          <w:p w14:paraId="0ACBE96E" w14:textId="540F9AB3" w:rsidR="00FE3EBC" w:rsidRPr="00A17911" w:rsidRDefault="00FE3EBC" w:rsidP="00A179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color w:val="1C1C1C"/>
                <w:sz w:val="20"/>
                <w:szCs w:val="20"/>
                <w:shd w:val="clear" w:color="auto" w:fill="FFFFFF"/>
              </w:rPr>
              <w:t>Необходимыми навыками и знаниями для овладения специальностью «Коммерция». Рассказывает интересные факты о профессиональном направлении</w:t>
            </w:r>
            <w:r w:rsidR="00C6371F" w:rsidRPr="00A17911"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70" w:type="dxa"/>
          </w:tcPr>
          <w:p w14:paraId="4BC6E1C6" w14:textId="3B689651" w:rsidR="00FE3EBC" w:rsidRPr="00A17911" w:rsidRDefault="00C6371F" w:rsidP="00A17911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Внимательно изучают и комментируют информацию</w:t>
            </w:r>
            <w:r w:rsidR="003D3886"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, вступают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 в диалог с преподавателем</w:t>
            </w:r>
          </w:p>
        </w:tc>
        <w:tc>
          <w:tcPr>
            <w:tcW w:w="1203" w:type="dxa"/>
          </w:tcPr>
          <w:p w14:paraId="27D04757" w14:textId="76441647" w:rsidR="00FE3EBC" w:rsidRPr="00A17911" w:rsidRDefault="003D3886" w:rsidP="00A17911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Интерес к изучению новой темы</w:t>
            </w:r>
          </w:p>
        </w:tc>
      </w:tr>
      <w:tr w:rsidR="00057F25" w:rsidRPr="006A7165" w14:paraId="6DCBB7B5" w14:textId="77777777" w:rsidTr="00AE09B6">
        <w:tc>
          <w:tcPr>
            <w:tcW w:w="1560" w:type="dxa"/>
          </w:tcPr>
          <w:p w14:paraId="6080A19D" w14:textId="6E65076F" w:rsidR="00057F25" w:rsidRPr="00A17911" w:rsidRDefault="00057F25" w:rsidP="00A17911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Организация познавательной деятельности</w:t>
            </w:r>
          </w:p>
        </w:tc>
        <w:tc>
          <w:tcPr>
            <w:tcW w:w="1701" w:type="dxa"/>
          </w:tcPr>
          <w:p w14:paraId="41C4E8AA" w14:textId="403ECC55" w:rsidR="00057F25" w:rsidRPr="00A17911" w:rsidRDefault="00057F25" w:rsidP="00A17911">
            <w:pPr>
              <w:suppressAutoHyphens/>
              <w:ind w:firstLine="36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 xml:space="preserve">Организовать познавательную деятельность обучающихся. Сообщить тему, цели и задачи изучения нового материала, показать практическую значимость изучения нового материала, привлечь внимание и вызвать интерес к изучению новой темы. Ввод новых </w:t>
            </w: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lastRenderedPageBreak/>
              <w:t>понятий для обучающихся школ</w:t>
            </w:r>
            <w:r w:rsidR="003D3886"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42" w:type="dxa"/>
          </w:tcPr>
          <w:p w14:paraId="3A1E996D" w14:textId="7679EE31" w:rsidR="00057F25" w:rsidRPr="00A17911" w:rsidRDefault="00D269E0" w:rsidP="00A1791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sz w:val="20"/>
                <w:szCs w:val="20"/>
              </w:rPr>
              <w:lastRenderedPageBreak/>
              <w:t>Инструктаж по выполнению работы.</w:t>
            </w:r>
            <w:r w:rsidR="00C6371F" w:rsidRPr="00A17911">
              <w:rPr>
                <w:sz w:val="20"/>
                <w:szCs w:val="20"/>
              </w:rPr>
              <w:t xml:space="preserve"> </w:t>
            </w:r>
            <w:r w:rsidR="00057F25" w:rsidRPr="00A17911">
              <w:rPr>
                <w:sz w:val="20"/>
                <w:szCs w:val="20"/>
              </w:rPr>
              <w:t>Предлагает поработать в группах для достижения совместного результата. Предлагает сравнить результат</w:t>
            </w:r>
            <w:r w:rsidR="00C6371F" w:rsidRPr="00A17911">
              <w:rPr>
                <w:sz w:val="20"/>
                <w:szCs w:val="20"/>
              </w:rPr>
              <w:t xml:space="preserve"> группы</w:t>
            </w:r>
            <w:r w:rsidR="00057F25" w:rsidRPr="00A17911">
              <w:rPr>
                <w:sz w:val="20"/>
                <w:szCs w:val="20"/>
              </w:rPr>
              <w:t xml:space="preserve"> с результатами других групп. Следит за работой класса. При необходимости консультирует и оказывает помощь.</w:t>
            </w:r>
          </w:p>
        </w:tc>
        <w:tc>
          <w:tcPr>
            <w:tcW w:w="1870" w:type="dxa"/>
          </w:tcPr>
          <w:p w14:paraId="19F3C644" w14:textId="6B03183A" w:rsidR="00C6371F" w:rsidRPr="00A17911" w:rsidRDefault="00057F25" w:rsidP="00A17911">
            <w:pPr>
              <w:suppressAutoHyphens/>
              <w:ind w:hanging="1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</w:t>
            </w:r>
            <w:r w:rsidR="00C6371F"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членов группы </w:t>
            </w: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для совместной деятельности. </w:t>
            </w:r>
            <w:r w:rsidR="00C6371F"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с аналитическими таблицами. </w:t>
            </w:r>
            <w:r w:rsidR="003D3886" w:rsidRPr="00A17911">
              <w:rPr>
                <w:rFonts w:ascii="Times New Roman" w:hAnsi="Times New Roman" w:cs="Times New Roman"/>
                <w:sz w:val="20"/>
                <w:szCs w:val="20"/>
              </w:rPr>
              <w:t>отрабатывают навыки работы с интернет-ресурсом.</w:t>
            </w:r>
          </w:p>
          <w:p w14:paraId="438DD641" w14:textId="39390A8D" w:rsidR="00057F25" w:rsidRPr="00A17911" w:rsidRDefault="00C6371F" w:rsidP="006A7165">
            <w:pPr>
              <w:suppressAutoHyphens/>
              <w:ind w:hanging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Сравнивают результат группы</w:t>
            </w:r>
            <w:r w:rsidR="00057F25"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других </w:t>
            </w:r>
            <w:r w:rsidR="00057F25"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групп. Озвучивают причины допущенных ошибок, </w:t>
            </w:r>
            <w:r w:rsidR="00057F25" w:rsidRPr="00A17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исправляет </w:t>
            </w: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их.</w:t>
            </w:r>
            <w:r w:rsidR="00057F25"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 Обмениваются мнениями по полученным результатам, </w:t>
            </w: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выбираю цену реализации блинов.</w:t>
            </w:r>
          </w:p>
          <w:p w14:paraId="42F0B201" w14:textId="2FAB89C6" w:rsidR="00057F25" w:rsidRPr="00A17911" w:rsidRDefault="00C6371F" w:rsidP="00AA428C">
            <w:pPr>
              <w:suppressAutoHyphens/>
              <w:ind w:hanging="567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Рассчитывают прибыль от продажи блинов.</w:t>
            </w:r>
          </w:p>
        </w:tc>
        <w:tc>
          <w:tcPr>
            <w:tcW w:w="1203" w:type="dxa"/>
          </w:tcPr>
          <w:p w14:paraId="4E23AE9A" w14:textId="77777777" w:rsidR="003D3886" w:rsidRPr="00A17911" w:rsidRDefault="00057F25" w:rsidP="00A17911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</w:t>
            </w:r>
          </w:p>
          <w:p w14:paraId="533B2106" w14:textId="52DD7658" w:rsidR="003D3886" w:rsidRPr="00A17911" w:rsidRDefault="003D3886" w:rsidP="00A17911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расчет финансового результата</w:t>
            </w:r>
          </w:p>
          <w:p w14:paraId="26E9AE2D" w14:textId="55B8BC1D" w:rsidR="00057F25" w:rsidRPr="00A17911" w:rsidRDefault="00057F25" w:rsidP="00AF217F">
            <w:pPr>
              <w:suppressAutoHyphens/>
              <w:ind w:hanging="38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886" w:rsidRPr="00A1791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AF2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886" w:rsidRPr="00A17911">
              <w:rPr>
                <w:rFonts w:ascii="Times New Roman" w:hAnsi="Times New Roman" w:cs="Times New Roman"/>
                <w:sz w:val="20"/>
                <w:szCs w:val="20"/>
              </w:rPr>
              <w:t>продажи блинов.</w:t>
            </w:r>
          </w:p>
        </w:tc>
      </w:tr>
      <w:tr w:rsidR="00D269E0" w:rsidRPr="006A7165" w14:paraId="712C6286" w14:textId="77777777" w:rsidTr="00AE09B6">
        <w:trPr>
          <w:trHeight w:val="6163"/>
        </w:trPr>
        <w:tc>
          <w:tcPr>
            <w:tcW w:w="1560" w:type="dxa"/>
          </w:tcPr>
          <w:p w14:paraId="395D4C7D" w14:textId="77777777" w:rsidR="00D269E0" w:rsidRPr="00A17911" w:rsidRDefault="00D269E0" w:rsidP="00A17911">
            <w:pPr>
              <w:shd w:val="clear" w:color="auto" w:fill="FFFFFF"/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1C1C1C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Итог урока. Рефлексия</w:t>
            </w:r>
          </w:p>
          <w:p w14:paraId="1768960F" w14:textId="77777777" w:rsidR="00D269E0" w:rsidRPr="00A17911" w:rsidRDefault="00D269E0" w:rsidP="006A7165">
            <w:pPr>
              <w:shd w:val="clear" w:color="auto" w:fill="FFFFFF"/>
              <w:spacing w:before="100" w:beforeAutospacing="1"/>
              <w:ind w:hanging="567"/>
              <w:outlineLvl w:val="2"/>
              <w:rPr>
                <w:rFonts w:ascii="PT Sans" w:eastAsia="Times New Roman" w:hAnsi="PT Sans" w:cs="Times New Roman"/>
                <w:b/>
                <w:bCs/>
                <w:caps/>
                <w:color w:val="1C1C1C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225188C1" w14:textId="4B4C3CCA" w:rsidR="00D269E0" w:rsidRPr="00A17911" w:rsidRDefault="00D269E0" w:rsidP="00A17911">
            <w:pPr>
              <w:suppressAutoHyphens/>
              <w:ind w:firstLine="36"/>
              <w:contextualSpacing/>
              <w:jc w:val="both"/>
              <w:rPr>
                <w:rFonts w:ascii="PT Sans" w:hAnsi="PT Sans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Вывод и подведение итогов, как работали группы обучающихся уроке, отметить работу обучающихся, выяснить, что нового узнали обучающиеся на уроке.</w:t>
            </w:r>
          </w:p>
        </w:tc>
        <w:tc>
          <w:tcPr>
            <w:tcW w:w="3442" w:type="dxa"/>
          </w:tcPr>
          <w:p w14:paraId="65000F2E" w14:textId="77777777" w:rsidR="00D269E0" w:rsidRPr="00A17911" w:rsidRDefault="00D269E0" w:rsidP="00A17911">
            <w:pPr>
              <w:suppressAutoHyphens/>
              <w:ind w:firstLine="37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Подводит итог работы.</w:t>
            </w:r>
          </w:p>
          <w:p w14:paraId="7DF55DB8" w14:textId="77777777" w:rsidR="00D269E0" w:rsidRPr="00A17911" w:rsidRDefault="00D269E0" w:rsidP="006A7165">
            <w:pPr>
              <w:suppressAutoHyphens/>
              <w:ind w:hanging="567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-Для чего необходимо рассчитывать затраты?</w:t>
            </w:r>
          </w:p>
          <w:p w14:paraId="61682A84" w14:textId="34794884" w:rsidR="00D269E0" w:rsidRPr="00A17911" w:rsidRDefault="00D269E0" w:rsidP="00A17911">
            <w:pPr>
              <w:suppressAutoHyphens/>
              <w:ind w:firstLine="37"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- Как прибыль оказывает влияние на деятельность коммерсанта.</w:t>
            </w:r>
          </w:p>
          <w:p w14:paraId="5EF202EF" w14:textId="77777777" w:rsidR="00D269E0" w:rsidRPr="00A17911" w:rsidRDefault="00D269E0" w:rsidP="00A17911">
            <w:pPr>
              <w:suppressAutoHyphens/>
              <w:ind w:firstLine="3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Предлагает школьникам высказаться одним предложением, выбирая начало фразы из списка</w:t>
            </w:r>
            <w:r w:rsidR="00C53AB2" w:rsidRPr="00A179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F81CA5" w14:textId="0F42F963" w:rsidR="00C53AB2" w:rsidRPr="00A17911" w:rsidRDefault="00C53AB2" w:rsidP="00A17911">
            <w:pPr>
              <w:suppressAutoHyphens/>
              <w:ind w:firstLine="37"/>
              <w:contextualSpacing/>
              <w:jc w:val="both"/>
              <w:rPr>
                <w:rFonts w:ascii="PT Sans" w:hAnsi="PT Sans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на вопросы школьников по приему в колледж. </w:t>
            </w:r>
          </w:p>
        </w:tc>
        <w:tc>
          <w:tcPr>
            <w:tcW w:w="1870" w:type="dxa"/>
          </w:tcPr>
          <w:p w14:paraId="0F246F17" w14:textId="173DEA84" w:rsidR="00D269E0" w:rsidRPr="00A17911" w:rsidRDefault="00D269E0" w:rsidP="00A17911">
            <w:pPr>
              <w:pStyle w:val="Default"/>
              <w:ind w:hanging="11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Осуществляют диалог с </w:t>
            </w:r>
            <w:r w:rsidR="00A17911" w:rsidRPr="00A17911">
              <w:rPr>
                <w:sz w:val="20"/>
                <w:szCs w:val="20"/>
              </w:rPr>
              <w:t>преподавателем. Анализируют</w:t>
            </w:r>
            <w:r w:rsidRPr="00A17911">
              <w:rPr>
                <w:sz w:val="20"/>
                <w:szCs w:val="20"/>
              </w:rPr>
              <w:t xml:space="preserve"> свои экономические расчеты. Школьники высказываются одним предложением, выбирая начало фразы из списка: </w:t>
            </w:r>
          </w:p>
          <w:p w14:paraId="03C6881F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сегодня я узнал… </w:t>
            </w:r>
          </w:p>
          <w:p w14:paraId="7260BAAA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было интересно… </w:t>
            </w:r>
          </w:p>
          <w:p w14:paraId="03E60ED0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было трудно… </w:t>
            </w:r>
          </w:p>
          <w:p w14:paraId="2BD2E933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понял, что… </w:t>
            </w:r>
          </w:p>
          <w:p w14:paraId="554926BD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теперь я могу… </w:t>
            </w:r>
          </w:p>
          <w:p w14:paraId="725FF8FF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почувствовал, что… </w:t>
            </w:r>
          </w:p>
          <w:p w14:paraId="66E054C2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научился… </w:t>
            </w:r>
          </w:p>
          <w:p w14:paraId="472075B6" w14:textId="415DBF7F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-у меня получилось </w:t>
            </w:r>
          </w:p>
          <w:p w14:paraId="43509BC9" w14:textId="77777777" w:rsidR="00D269E0" w:rsidRPr="00A17911" w:rsidRDefault="00D269E0" w:rsidP="00A17911">
            <w:pPr>
              <w:pStyle w:val="Default"/>
              <w:jc w:val="both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- я смог… </w:t>
            </w:r>
          </w:p>
          <w:p w14:paraId="0675519A" w14:textId="77777777" w:rsidR="00D269E0" w:rsidRPr="00A17911" w:rsidRDefault="00D269E0" w:rsidP="00A17911">
            <w:pPr>
              <w:kinsoku w:val="0"/>
              <w:overflowPunct w:val="0"/>
              <w:autoSpaceDE w:val="0"/>
              <w:autoSpaceDN w:val="0"/>
              <w:adjustRightInd w:val="0"/>
              <w:ind w:left="-11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меня</w:t>
            </w:r>
            <w:r w:rsidRPr="00A17911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удивило…</w:t>
            </w:r>
          </w:p>
          <w:p w14:paraId="5DC843C8" w14:textId="77777777" w:rsidR="00D269E0" w:rsidRPr="00A17911" w:rsidRDefault="00D269E0" w:rsidP="00A17911">
            <w:pPr>
              <w:tabs>
                <w:tab w:val="left" w:pos="131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left="118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урок дал</w:t>
            </w:r>
            <w:r w:rsidRPr="00A17911">
              <w:rPr>
                <w:rFonts w:ascii="Times New Roman" w:hAnsi="Times New Roman" w:cs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мне</w:t>
            </w:r>
            <w:r w:rsidRPr="00A17911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для</w:t>
            </w:r>
            <w:r w:rsidRPr="00A17911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жизни…</w:t>
            </w:r>
          </w:p>
          <w:p w14:paraId="66DD2A64" w14:textId="77777777" w:rsidR="00D269E0" w:rsidRPr="00A17911" w:rsidRDefault="00D269E0" w:rsidP="00A1791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мне</w:t>
            </w:r>
            <w:r w:rsidRPr="00A17911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A17911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захотелось…</w:t>
            </w:r>
          </w:p>
          <w:p w14:paraId="456FB930" w14:textId="1ACF464A" w:rsidR="00D269E0" w:rsidRPr="00A17911" w:rsidRDefault="00C53AB2" w:rsidP="00A17911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A17911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Задают преподавателю вопросы по правилам поступления в колледж.</w:t>
            </w:r>
          </w:p>
        </w:tc>
        <w:tc>
          <w:tcPr>
            <w:tcW w:w="1203" w:type="dxa"/>
          </w:tcPr>
          <w:p w14:paraId="4DB03D42" w14:textId="77777777" w:rsidR="00D269E0" w:rsidRPr="00A17911" w:rsidRDefault="00D269E0" w:rsidP="00A17911">
            <w:pPr>
              <w:pStyle w:val="Default"/>
              <w:rPr>
                <w:sz w:val="20"/>
                <w:szCs w:val="20"/>
              </w:rPr>
            </w:pPr>
            <w:r w:rsidRPr="00A17911">
              <w:rPr>
                <w:sz w:val="20"/>
                <w:szCs w:val="20"/>
              </w:rPr>
              <w:t xml:space="preserve">Оценивается правильность экономических расчетов, корректность и полнота внесения </w:t>
            </w:r>
          </w:p>
          <w:p w14:paraId="6A2038B5" w14:textId="7D2ADB46" w:rsidR="00D269E0" w:rsidRPr="00A17911" w:rsidRDefault="00D269E0" w:rsidP="00A17911">
            <w:pPr>
              <w:suppressAutoHyphens/>
              <w:ind w:hanging="3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7911">
              <w:rPr>
                <w:rFonts w:ascii="Times New Roman" w:hAnsi="Times New Roman" w:cs="Times New Roman"/>
                <w:sz w:val="20"/>
                <w:szCs w:val="20"/>
              </w:rPr>
              <w:t>указанных данных в аналитические таблицы.</w:t>
            </w:r>
          </w:p>
        </w:tc>
      </w:tr>
    </w:tbl>
    <w:p w14:paraId="25B85A59" w14:textId="77777777" w:rsidR="00396080" w:rsidRPr="006A7165" w:rsidRDefault="00396080" w:rsidP="006A7165">
      <w:pPr>
        <w:shd w:val="clear" w:color="auto" w:fill="FFFFFF"/>
        <w:suppressAutoHyphens/>
        <w:spacing w:after="0" w:line="240" w:lineRule="auto"/>
        <w:ind w:left="502" w:hanging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C91A6C" w14:textId="4EC74B32" w:rsidR="0062697F" w:rsidRPr="006A7165" w:rsidRDefault="002400F5" w:rsidP="006A7165">
      <w:pPr>
        <w:shd w:val="clear" w:color="auto" w:fill="FFFFFF"/>
        <w:suppressAutoHyphens/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Методическое обеспечение </w:t>
      </w:r>
      <w:r w:rsidR="0062697F"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урока</w:t>
      </w:r>
      <w:r w:rsidR="00406C35" w:rsidRPr="006A716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54D19662" w14:textId="1AF3EC08" w:rsidR="00406C35" w:rsidRPr="006A7165" w:rsidRDefault="00406C35" w:rsidP="006A7165">
      <w:pPr>
        <w:pStyle w:val="a4"/>
        <w:numPr>
          <w:ilvl w:val="0"/>
          <w:numId w:val="2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Паспорт программы профессиональной пробы</w:t>
      </w:r>
    </w:p>
    <w:p w14:paraId="3F609535" w14:textId="77777777" w:rsidR="00396080" w:rsidRPr="006A7165" w:rsidRDefault="00406C35" w:rsidP="006A7165">
      <w:pPr>
        <w:pStyle w:val="a4"/>
        <w:numPr>
          <w:ilvl w:val="0"/>
          <w:numId w:val="2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Презентация по теме «Решение кейса «Бизнес-идея для начинающих»</w:t>
      </w:r>
    </w:p>
    <w:p w14:paraId="2873A990" w14:textId="65D69632" w:rsidR="0042553F" w:rsidRPr="006A7165" w:rsidRDefault="0042553F" w:rsidP="006A7165">
      <w:pPr>
        <w:pStyle w:val="a4"/>
        <w:numPr>
          <w:ilvl w:val="0"/>
          <w:numId w:val="2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Раздаточный материал для обучающихся</w:t>
      </w:r>
    </w:p>
    <w:p w14:paraId="4458A36A" w14:textId="7051DBAC" w:rsidR="0042553F" w:rsidRPr="006A7165" w:rsidRDefault="0042553F" w:rsidP="006A7165">
      <w:pPr>
        <w:pStyle w:val="a4"/>
        <w:numPr>
          <w:ilvl w:val="0"/>
          <w:numId w:val="2"/>
        </w:numPr>
        <w:shd w:val="clear" w:color="auto" w:fill="FFFFFF"/>
        <w:suppressAutoHyphens/>
        <w:spacing w:after="0" w:line="240" w:lineRule="auto"/>
        <w:ind w:hanging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A71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Ролик «Технология приготовления блинов»</w:t>
      </w:r>
    </w:p>
    <w:p w14:paraId="1530C453" w14:textId="77777777" w:rsidR="00C243A3" w:rsidRPr="00C243A3" w:rsidRDefault="002A04F3" w:rsidP="00C243A3">
      <w:pPr>
        <w:rPr>
          <w:rFonts w:ascii="Arial" w:eastAsia="Times New Roman" w:hAnsi="Arial" w:cs="Arial"/>
          <w:color w:val="0000FF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A7165">
        <w:rPr>
          <w:rFonts w:ascii="Times New Roman" w:hAnsi="Times New Roman" w:cs="Times New Roman"/>
          <w:sz w:val="24"/>
          <w:szCs w:val="24"/>
        </w:rPr>
        <w:t>Ссылка на материалы:</w:t>
      </w:r>
      <w:r w:rsidRPr="006A7165">
        <w:rPr>
          <w:sz w:val="24"/>
          <w:szCs w:val="24"/>
        </w:rPr>
        <w:t xml:space="preserve"> </w:t>
      </w:r>
      <w:r w:rsidR="00C243A3" w:rsidRPr="00C243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="00C243A3" w:rsidRPr="00C243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>HYPERLINK "https://clck.ru/37mXvL" \t "_blank"</w:instrText>
      </w:r>
      <w:r w:rsidR="00C243A3" w:rsidRPr="00C243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r>
      <w:r w:rsidR="00C243A3" w:rsidRPr="00C243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0AE851A3" w14:textId="77777777" w:rsidR="00C243A3" w:rsidRPr="00C243A3" w:rsidRDefault="00C243A3" w:rsidP="00C24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43A3">
        <w:rPr>
          <w:rFonts w:ascii="Arial" w:eastAsia="Times New Roman" w:hAnsi="Arial" w:cs="Arial"/>
          <w:color w:val="0000FF"/>
          <w:kern w:val="0"/>
          <w:sz w:val="24"/>
          <w:szCs w:val="24"/>
          <w:shd w:val="clear" w:color="auto" w:fill="FFFFFF"/>
          <w:lang w:eastAsia="ru-RU"/>
          <w14:ligatures w14:val="none"/>
        </w:rPr>
        <w:t>clck.ru/37mXvL</w:t>
      </w:r>
    </w:p>
    <w:p w14:paraId="1251E639" w14:textId="0D909782" w:rsidR="0062697F" w:rsidRDefault="00C243A3" w:rsidP="00C243A3">
      <w:pPr>
        <w:spacing w:after="0" w:line="240" w:lineRule="auto"/>
        <w:ind w:left="142" w:right="424" w:hanging="709"/>
        <w:rPr>
          <w:rFonts w:ascii="Times New Roman" w:hAnsi="Times New Roman" w:cs="Times New Roman"/>
          <w:kern w:val="0"/>
          <w14:ligatures w14:val="none"/>
        </w:rPr>
      </w:pPr>
      <w:r w:rsidRPr="00C243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</w:p>
    <w:sectPr w:rsidR="0062697F" w:rsidSect="0081100B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7B1A" w14:textId="77777777" w:rsidR="0081100B" w:rsidRDefault="0081100B" w:rsidP="006A7165">
      <w:pPr>
        <w:spacing w:after="0" w:line="240" w:lineRule="auto"/>
      </w:pPr>
      <w:r>
        <w:separator/>
      </w:r>
    </w:p>
  </w:endnote>
  <w:endnote w:type="continuationSeparator" w:id="0">
    <w:p w14:paraId="658E9801" w14:textId="77777777" w:rsidR="0081100B" w:rsidRDefault="0081100B" w:rsidP="006A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374653"/>
      <w:docPartObj>
        <w:docPartGallery w:val="Page Numbers (Bottom of Page)"/>
        <w:docPartUnique/>
      </w:docPartObj>
    </w:sdtPr>
    <w:sdtContent>
      <w:p w14:paraId="6BDC486F" w14:textId="15D23932" w:rsidR="006A7165" w:rsidRDefault="006A716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140BE" w14:textId="77777777" w:rsidR="006A7165" w:rsidRDefault="006A71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169F" w14:textId="77777777" w:rsidR="0081100B" w:rsidRDefault="0081100B" w:rsidP="006A7165">
      <w:pPr>
        <w:spacing w:after="0" w:line="240" w:lineRule="auto"/>
      </w:pPr>
      <w:r>
        <w:separator/>
      </w:r>
    </w:p>
  </w:footnote>
  <w:footnote w:type="continuationSeparator" w:id="0">
    <w:p w14:paraId="1E8CC863" w14:textId="77777777" w:rsidR="0081100B" w:rsidRDefault="0081100B" w:rsidP="006A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263" w:hanging="14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8" w:hanging="144"/>
      </w:pPr>
    </w:lvl>
    <w:lvl w:ilvl="2">
      <w:numFmt w:val="bullet"/>
      <w:lvlText w:val="•"/>
      <w:lvlJc w:val="left"/>
      <w:pPr>
        <w:ind w:left="1936" w:hanging="144"/>
      </w:pPr>
    </w:lvl>
    <w:lvl w:ilvl="3">
      <w:numFmt w:val="bullet"/>
      <w:lvlText w:val="•"/>
      <w:lvlJc w:val="left"/>
      <w:pPr>
        <w:ind w:left="2775" w:hanging="144"/>
      </w:pPr>
    </w:lvl>
    <w:lvl w:ilvl="4">
      <w:numFmt w:val="bullet"/>
      <w:lvlText w:val="•"/>
      <w:lvlJc w:val="left"/>
      <w:pPr>
        <w:ind w:left="3613" w:hanging="144"/>
      </w:pPr>
    </w:lvl>
    <w:lvl w:ilvl="5">
      <w:numFmt w:val="bullet"/>
      <w:lvlText w:val="•"/>
      <w:lvlJc w:val="left"/>
      <w:pPr>
        <w:ind w:left="4452" w:hanging="144"/>
      </w:pPr>
    </w:lvl>
    <w:lvl w:ilvl="6">
      <w:numFmt w:val="bullet"/>
      <w:lvlText w:val="•"/>
      <w:lvlJc w:val="left"/>
      <w:pPr>
        <w:ind w:left="5290" w:hanging="144"/>
      </w:pPr>
    </w:lvl>
    <w:lvl w:ilvl="7">
      <w:numFmt w:val="bullet"/>
      <w:lvlText w:val="•"/>
      <w:lvlJc w:val="left"/>
      <w:pPr>
        <w:ind w:left="6128" w:hanging="144"/>
      </w:pPr>
    </w:lvl>
    <w:lvl w:ilvl="8">
      <w:numFmt w:val="bullet"/>
      <w:lvlText w:val="•"/>
      <w:lvlJc w:val="left"/>
      <w:pPr>
        <w:ind w:left="6967" w:hanging="144"/>
      </w:pPr>
    </w:lvl>
  </w:abstractNum>
  <w:abstractNum w:abstractNumId="1" w15:restartNumberingAfterBreak="0">
    <w:nsid w:val="018922C4"/>
    <w:multiLevelType w:val="hybridMultilevel"/>
    <w:tmpl w:val="FE8C0A80"/>
    <w:lvl w:ilvl="0" w:tplc="0419000D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719002D"/>
    <w:multiLevelType w:val="multilevel"/>
    <w:tmpl w:val="CE9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B023E"/>
    <w:multiLevelType w:val="multilevel"/>
    <w:tmpl w:val="6E8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54A8D"/>
    <w:multiLevelType w:val="hybridMultilevel"/>
    <w:tmpl w:val="91866C96"/>
    <w:lvl w:ilvl="0" w:tplc="9F5C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C29EB"/>
    <w:multiLevelType w:val="multilevel"/>
    <w:tmpl w:val="B1F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D5C60"/>
    <w:multiLevelType w:val="hybridMultilevel"/>
    <w:tmpl w:val="9DB6E328"/>
    <w:lvl w:ilvl="0" w:tplc="9FE24C2C">
      <w:start w:val="4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18032F"/>
    <w:multiLevelType w:val="multilevel"/>
    <w:tmpl w:val="9FF4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01AD"/>
    <w:multiLevelType w:val="hybridMultilevel"/>
    <w:tmpl w:val="6164B60E"/>
    <w:lvl w:ilvl="0" w:tplc="E1227F0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14325329">
    <w:abstractNumId w:val="4"/>
  </w:num>
  <w:num w:numId="2" w16cid:durableId="1269971447">
    <w:abstractNumId w:val="8"/>
  </w:num>
  <w:num w:numId="3" w16cid:durableId="331108731">
    <w:abstractNumId w:val="1"/>
  </w:num>
  <w:num w:numId="4" w16cid:durableId="276646370">
    <w:abstractNumId w:val="7"/>
  </w:num>
  <w:num w:numId="5" w16cid:durableId="1974172748">
    <w:abstractNumId w:val="5"/>
  </w:num>
  <w:num w:numId="6" w16cid:durableId="563950937">
    <w:abstractNumId w:val="3"/>
  </w:num>
  <w:num w:numId="7" w16cid:durableId="208615340">
    <w:abstractNumId w:val="2"/>
  </w:num>
  <w:num w:numId="8" w16cid:durableId="704066917">
    <w:abstractNumId w:val="0"/>
  </w:num>
  <w:num w:numId="9" w16cid:durableId="1952126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0"/>
    <w:rsid w:val="00057F25"/>
    <w:rsid w:val="002400F5"/>
    <w:rsid w:val="002A04F3"/>
    <w:rsid w:val="002F7435"/>
    <w:rsid w:val="00396080"/>
    <w:rsid w:val="003B6FB5"/>
    <w:rsid w:val="003D3886"/>
    <w:rsid w:val="00406C35"/>
    <w:rsid w:val="0042553F"/>
    <w:rsid w:val="0051497A"/>
    <w:rsid w:val="0062697F"/>
    <w:rsid w:val="006662DB"/>
    <w:rsid w:val="006A7165"/>
    <w:rsid w:val="006C4BF7"/>
    <w:rsid w:val="0081100B"/>
    <w:rsid w:val="00916457"/>
    <w:rsid w:val="00963315"/>
    <w:rsid w:val="00A03D1D"/>
    <w:rsid w:val="00A17911"/>
    <w:rsid w:val="00A26A35"/>
    <w:rsid w:val="00AA325D"/>
    <w:rsid w:val="00AA428C"/>
    <w:rsid w:val="00AE09B6"/>
    <w:rsid w:val="00AF217F"/>
    <w:rsid w:val="00C118E0"/>
    <w:rsid w:val="00C225AD"/>
    <w:rsid w:val="00C23D64"/>
    <w:rsid w:val="00C243A3"/>
    <w:rsid w:val="00C53AB2"/>
    <w:rsid w:val="00C6371F"/>
    <w:rsid w:val="00D269E0"/>
    <w:rsid w:val="00D45D34"/>
    <w:rsid w:val="00E01D32"/>
    <w:rsid w:val="00E24B9A"/>
    <w:rsid w:val="00E722FC"/>
    <w:rsid w:val="00EB320E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E38F"/>
  <w15:chartTrackingRefBased/>
  <w15:docId w15:val="{B2260559-E38A-46CA-B573-6B554AAC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06C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22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22F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722FC"/>
    <w:rPr>
      <w:color w:val="954F72" w:themeColor="followedHyperlink"/>
      <w:u w:val="single"/>
    </w:rPr>
  </w:style>
  <w:style w:type="paragraph" w:customStyle="1" w:styleId="c2">
    <w:name w:val="c2"/>
    <w:basedOn w:val="a"/>
    <w:rsid w:val="0039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396080"/>
  </w:style>
  <w:style w:type="character" w:customStyle="1" w:styleId="c3">
    <w:name w:val="c3"/>
    <w:basedOn w:val="a0"/>
    <w:rsid w:val="00396080"/>
  </w:style>
  <w:style w:type="character" w:customStyle="1" w:styleId="c17">
    <w:name w:val="c17"/>
    <w:basedOn w:val="a0"/>
    <w:rsid w:val="00396080"/>
  </w:style>
  <w:style w:type="paragraph" w:customStyle="1" w:styleId="c4">
    <w:name w:val="c4"/>
    <w:basedOn w:val="a"/>
    <w:rsid w:val="0039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396080"/>
  </w:style>
  <w:style w:type="table" w:styleId="a8">
    <w:name w:val="Table Grid"/>
    <w:basedOn w:val="a1"/>
    <w:uiPriority w:val="39"/>
    <w:rsid w:val="00A0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6C4BF7"/>
  </w:style>
  <w:style w:type="table" w:customStyle="1" w:styleId="1">
    <w:name w:val="Сетка таблицы1"/>
    <w:basedOn w:val="a1"/>
    <w:next w:val="a8"/>
    <w:uiPriority w:val="59"/>
    <w:rsid w:val="006C4B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57F2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57F25"/>
  </w:style>
  <w:style w:type="paragraph" w:styleId="ab">
    <w:name w:val="header"/>
    <w:basedOn w:val="a"/>
    <w:link w:val="ac"/>
    <w:uiPriority w:val="99"/>
    <w:unhideWhenUsed/>
    <w:rsid w:val="006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7165"/>
  </w:style>
  <w:style w:type="paragraph" w:styleId="ad">
    <w:name w:val="footer"/>
    <w:basedOn w:val="a"/>
    <w:link w:val="ae"/>
    <w:uiPriority w:val="99"/>
    <w:unhideWhenUsed/>
    <w:rsid w:val="006A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19</cp:revision>
  <dcterms:created xsi:type="dcterms:W3CDTF">2023-11-15T10:19:00Z</dcterms:created>
  <dcterms:modified xsi:type="dcterms:W3CDTF">2024-01-16T11:34:00Z</dcterms:modified>
</cp:coreProperties>
</file>