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3"/>
        <w:gridCol w:w="7663"/>
        <w:gridCol w:w="955"/>
      </w:tblGrid>
      <w:tr w:rsidR="009E50C8" w:rsidRPr="002345A8" w14:paraId="14437265" w14:textId="77777777" w:rsidTr="00E43E3B">
        <w:tc>
          <w:tcPr>
            <w:tcW w:w="959" w:type="dxa"/>
          </w:tcPr>
          <w:p w14:paraId="1B06212D" w14:textId="77777777" w:rsidR="009E50C8" w:rsidRDefault="009E50C8" w:rsidP="00E43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338201" w14:textId="77777777" w:rsidR="009E50C8" w:rsidRPr="002345A8" w:rsidRDefault="009E50C8" w:rsidP="00E43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  <w:proofErr w:type="spellEnd"/>
          </w:p>
        </w:tc>
        <w:tc>
          <w:tcPr>
            <w:tcW w:w="7796" w:type="dxa"/>
          </w:tcPr>
          <w:p w14:paraId="340F4538" w14:textId="77777777" w:rsidR="009E50C8" w:rsidRPr="002345A8" w:rsidRDefault="009E50C8" w:rsidP="00E4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48DF3B8D" w14:textId="77777777" w:rsidR="009E50C8" w:rsidRPr="002345A8" w:rsidRDefault="009E50C8" w:rsidP="00E43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36FC71A1" w14:textId="61963DDA" w:rsidR="009E50C8" w:rsidRPr="002345A8" w:rsidRDefault="009E50C8" w:rsidP="00E43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Система счетов и двойная запись</w:t>
            </w:r>
          </w:p>
        </w:tc>
        <w:tc>
          <w:tcPr>
            <w:tcW w:w="959" w:type="dxa"/>
          </w:tcPr>
          <w:p w14:paraId="0DA00C6D" w14:textId="77777777" w:rsidR="009E50C8" w:rsidRPr="002345A8" w:rsidRDefault="009E50C8" w:rsidP="00E4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50096A65" w14:textId="77777777" w:rsidR="009E50C8" w:rsidRPr="002345A8" w:rsidRDefault="009E50C8" w:rsidP="00E4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5A264B5E" w14:textId="77777777" w:rsidR="009E50C8" w:rsidRDefault="009E50C8" w:rsidP="009E50C8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0A26337D" w14:textId="77777777" w:rsidR="009E50C8" w:rsidRPr="009E50C8" w:rsidRDefault="009E50C8" w:rsidP="009E50C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E50C8">
        <w:rPr>
          <w:rFonts w:ascii="Times New Roman" w:hAnsi="Times New Roman" w:cs="Times New Roman"/>
          <w:sz w:val="28"/>
          <w:szCs w:val="28"/>
        </w:rPr>
        <w:t>Изучаемые вопросы:</w:t>
      </w:r>
    </w:p>
    <w:p w14:paraId="1BC536FE" w14:textId="77777777" w:rsidR="009E50C8" w:rsidRPr="009E50C8" w:rsidRDefault="009E50C8" w:rsidP="009E50C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0C8">
        <w:rPr>
          <w:rFonts w:ascii="Times New Roman" w:hAnsi="Times New Roman" w:cs="Times New Roman"/>
          <w:sz w:val="28"/>
          <w:szCs w:val="28"/>
        </w:rPr>
        <w:t>Сущность, назначение и построение счетов.</w:t>
      </w:r>
    </w:p>
    <w:p w14:paraId="77DB62DF" w14:textId="77777777" w:rsidR="009E50C8" w:rsidRPr="009E50C8" w:rsidRDefault="009E50C8" w:rsidP="009E50C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0C8">
        <w:rPr>
          <w:rFonts w:ascii="Times New Roman" w:hAnsi="Times New Roman" w:cs="Times New Roman"/>
          <w:sz w:val="28"/>
          <w:szCs w:val="28"/>
        </w:rPr>
        <w:t>Виды балансовых счетов: активные, пассивные, активно-пассивные. Взаимосвязь между счетами и балансом.</w:t>
      </w:r>
    </w:p>
    <w:p w14:paraId="366CF27C" w14:textId="77777777" w:rsidR="009E50C8" w:rsidRPr="009E50C8" w:rsidRDefault="009E50C8" w:rsidP="009E50C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0C8">
        <w:rPr>
          <w:rFonts w:ascii="Times New Roman" w:hAnsi="Times New Roman" w:cs="Times New Roman"/>
          <w:sz w:val="28"/>
          <w:szCs w:val="28"/>
        </w:rPr>
        <w:t>Сущность двойной записи хозяйственных операций на счетах. Простые и сложные бухгалтерские проводки.</w:t>
      </w:r>
    </w:p>
    <w:p w14:paraId="0C9F4110" w14:textId="77777777" w:rsidR="009E50C8" w:rsidRPr="009E50C8" w:rsidRDefault="009E50C8" w:rsidP="009E50C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0C8">
        <w:rPr>
          <w:rFonts w:ascii="Times New Roman" w:hAnsi="Times New Roman" w:cs="Times New Roman"/>
          <w:sz w:val="28"/>
          <w:szCs w:val="28"/>
        </w:rPr>
        <w:t>Счета синтетического и аналитического учета, их назначение и взаимосвязь.</w:t>
      </w:r>
    </w:p>
    <w:p w14:paraId="548FB743" w14:textId="77777777" w:rsidR="009E50C8" w:rsidRPr="009E50C8" w:rsidRDefault="009E50C8" w:rsidP="009E50C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0C8">
        <w:rPr>
          <w:rFonts w:ascii="Times New Roman" w:hAnsi="Times New Roman" w:cs="Times New Roman"/>
          <w:sz w:val="28"/>
          <w:szCs w:val="28"/>
        </w:rPr>
        <w:t>Забалансовые счета, их назначение и построение.</w:t>
      </w:r>
    </w:p>
    <w:p w14:paraId="287664E0" w14:textId="77777777" w:rsidR="009E50C8" w:rsidRPr="009E50C8" w:rsidRDefault="009E50C8" w:rsidP="009E50C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50C8">
        <w:rPr>
          <w:rFonts w:ascii="Times New Roman" w:hAnsi="Times New Roman" w:cs="Times New Roman"/>
          <w:sz w:val="28"/>
          <w:szCs w:val="28"/>
        </w:rPr>
        <w:t>Понятие о плане счетов бухгалтерского учета.</w:t>
      </w:r>
    </w:p>
    <w:p w14:paraId="6A3DD042" w14:textId="77777777" w:rsidR="009E50C8" w:rsidRDefault="009E50C8" w:rsidP="009E50C8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</w:p>
    <w:p w14:paraId="606B5981" w14:textId="77777777" w:rsidR="009E50C8" w:rsidRPr="00675B70" w:rsidRDefault="009E50C8" w:rsidP="009E50C8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</w:p>
    <w:p w14:paraId="1155886D" w14:textId="77777777" w:rsidR="009E50C8" w:rsidRPr="00675B70" w:rsidRDefault="009E50C8" w:rsidP="009E50C8">
      <w:pPr>
        <w:ind w:left="708"/>
        <w:rPr>
          <w:rFonts w:ascii="Times New Roman" w:hAnsi="Times New Roman" w:cs="Times New Roman"/>
          <w:sz w:val="28"/>
          <w:szCs w:val="28"/>
        </w:rPr>
      </w:pPr>
      <w:r w:rsidRPr="00675B70">
        <w:rPr>
          <w:rFonts w:ascii="Times New Roman" w:hAnsi="Times New Roman" w:cs="Times New Roman"/>
          <w:sz w:val="28"/>
          <w:szCs w:val="28"/>
        </w:rPr>
        <w:t>Оборудование, материалы и вспомогательные средства</w:t>
      </w:r>
    </w:p>
    <w:p w14:paraId="195F79EB" w14:textId="2543ADAF" w:rsidR="009E50C8" w:rsidRPr="006743E0" w:rsidRDefault="009E50C8" w:rsidP="009E50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43E0">
        <w:rPr>
          <w:rFonts w:ascii="Times New Roman" w:hAnsi="Times New Roman" w:cs="Times New Roman"/>
          <w:color w:val="000000" w:themeColor="text1"/>
          <w:sz w:val="28"/>
          <w:szCs w:val="28"/>
        </w:rPr>
        <w:t>1. Положение по бухгалтерскому учету «Бухгалтерская отёчность организации» (ПБУ 4/99)</w:t>
      </w:r>
    </w:p>
    <w:p w14:paraId="7ED4E84F" w14:textId="77777777" w:rsidR="009E50C8" w:rsidRPr="00675B70" w:rsidRDefault="009E50C8" w:rsidP="009E5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B70">
        <w:rPr>
          <w:rFonts w:ascii="Times New Roman" w:hAnsi="Times New Roman" w:cs="Times New Roman"/>
          <w:sz w:val="28"/>
          <w:szCs w:val="28"/>
        </w:rPr>
        <w:t>2.План счетов бухгалтерского учета</w:t>
      </w:r>
    </w:p>
    <w:p w14:paraId="48E12AE4" w14:textId="77777777" w:rsidR="009E50C8" w:rsidRDefault="009E50C8" w:rsidP="009E50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5B70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Форма бухгалтерского баланса</w:t>
      </w:r>
    </w:p>
    <w:p w14:paraId="013740FA" w14:textId="77777777" w:rsidR="009E50C8" w:rsidRDefault="009E50C8" w:rsidP="009E50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Схема «Классификация имущества по видам, составу и функциональной роли в процессе воспроизводства совокупного общественного продукта»</w:t>
      </w:r>
    </w:p>
    <w:p w14:paraId="3FC4699F" w14:textId="77777777" w:rsidR="009E50C8" w:rsidRPr="003838AE" w:rsidRDefault="009E50C8" w:rsidP="009E5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Схема «Источники формирования имущества»</w:t>
      </w:r>
    </w:p>
    <w:p w14:paraId="6D14D872" w14:textId="77777777" w:rsidR="009E50C8" w:rsidRDefault="009E50C8" w:rsidP="009E5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8A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84CE8">
        <w:rPr>
          <w:rFonts w:ascii="Times New Roman" w:hAnsi="Times New Roman" w:cs="Times New Roman"/>
          <w:sz w:val="28"/>
          <w:szCs w:val="28"/>
        </w:rPr>
        <w:t xml:space="preserve"> </w:t>
      </w:r>
      <w:r w:rsidRPr="00675B70">
        <w:rPr>
          <w:rFonts w:ascii="Times New Roman" w:hAnsi="Times New Roman" w:cs="Times New Roman"/>
          <w:sz w:val="28"/>
          <w:szCs w:val="28"/>
        </w:rPr>
        <w:t>Вычислительная техника</w:t>
      </w:r>
    </w:p>
    <w:p w14:paraId="1325866B" w14:textId="77777777" w:rsidR="009E50C8" w:rsidRDefault="009E50C8" w:rsidP="009E5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1BD268" w14:textId="77777777" w:rsidR="009E50C8" w:rsidRDefault="009E50C8" w:rsidP="009E5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697A28" w14:textId="77777777" w:rsidR="009E50C8" w:rsidRDefault="009E50C8" w:rsidP="009E5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58C87B" w14:textId="77777777" w:rsidR="009E50C8" w:rsidRDefault="009E50C8" w:rsidP="009E5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9975B5" w14:textId="77777777" w:rsidR="009E50C8" w:rsidRDefault="009E50C8" w:rsidP="009E5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552F3C" w14:textId="77777777" w:rsidR="009E50C8" w:rsidRDefault="009E50C8" w:rsidP="009E5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D35798" w14:textId="77777777" w:rsidR="009E50C8" w:rsidRDefault="009E50C8" w:rsidP="009E5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C6A304" w14:textId="77777777" w:rsidR="009E50C8" w:rsidRDefault="009E50C8" w:rsidP="009E5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43547B" w14:textId="77777777" w:rsidR="009E50C8" w:rsidRDefault="009E50C8" w:rsidP="009E5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1CDF40" w14:textId="77777777" w:rsidR="009E50C8" w:rsidRDefault="009E50C8" w:rsidP="009E5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038B42" w14:textId="77777777" w:rsidR="009E50C8" w:rsidRDefault="009E50C8" w:rsidP="009E5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C3A2FC" w14:textId="77777777" w:rsidR="009E50C8" w:rsidRDefault="009E50C8" w:rsidP="009E5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3"/>
        <w:gridCol w:w="7663"/>
        <w:gridCol w:w="955"/>
      </w:tblGrid>
      <w:tr w:rsidR="009E50C8" w:rsidRPr="002345A8" w14:paraId="4DBCBFD2" w14:textId="77777777" w:rsidTr="00E43E3B">
        <w:tc>
          <w:tcPr>
            <w:tcW w:w="959" w:type="dxa"/>
          </w:tcPr>
          <w:p w14:paraId="38D529EC" w14:textId="77777777" w:rsidR="009E50C8" w:rsidRDefault="009E50C8" w:rsidP="00E43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B61B39" w14:textId="77777777" w:rsidR="009E50C8" w:rsidRPr="002345A8" w:rsidRDefault="009E50C8" w:rsidP="00E43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  <w:proofErr w:type="spellEnd"/>
          </w:p>
        </w:tc>
        <w:tc>
          <w:tcPr>
            <w:tcW w:w="7796" w:type="dxa"/>
          </w:tcPr>
          <w:p w14:paraId="393F4767" w14:textId="77777777" w:rsidR="009E50C8" w:rsidRPr="002345A8" w:rsidRDefault="009E50C8" w:rsidP="00E4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4BA31142" w14:textId="77777777" w:rsidR="009E50C8" w:rsidRPr="002345A8" w:rsidRDefault="009E50C8" w:rsidP="00E43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49D9FED2" w14:textId="77777777" w:rsidR="009E50C8" w:rsidRPr="002345A8" w:rsidRDefault="009E50C8" w:rsidP="00E43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Система счетов и двойная запись</w:t>
            </w:r>
          </w:p>
        </w:tc>
        <w:tc>
          <w:tcPr>
            <w:tcW w:w="959" w:type="dxa"/>
          </w:tcPr>
          <w:p w14:paraId="4B11A311" w14:textId="77777777" w:rsidR="009E50C8" w:rsidRPr="002345A8" w:rsidRDefault="009E50C8" w:rsidP="00E4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7EA9A8C6" w14:textId="72447C61" w:rsidR="009E50C8" w:rsidRPr="002345A8" w:rsidRDefault="009E50C8" w:rsidP="00E4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53C070FE" w14:textId="77777777" w:rsidR="009E50C8" w:rsidRDefault="009E50C8" w:rsidP="009E5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C29123" w14:textId="77777777" w:rsidR="004026B0" w:rsidRPr="009E50C8" w:rsidRDefault="004026B0" w:rsidP="009E50C8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E50C8">
        <w:rPr>
          <w:rFonts w:ascii="Times New Roman" w:hAnsi="Times New Roman" w:cs="Times New Roman"/>
          <w:iCs/>
          <w:sz w:val="28"/>
          <w:szCs w:val="28"/>
        </w:rPr>
        <w:t>1 вопрос: Сущность, назначение и построение счетов.</w:t>
      </w:r>
    </w:p>
    <w:p w14:paraId="00C5B06A" w14:textId="77777777" w:rsidR="004026B0" w:rsidRPr="009E50C8" w:rsidRDefault="004026B0" w:rsidP="009E50C8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E50C8">
        <w:rPr>
          <w:rFonts w:ascii="Times New Roman" w:hAnsi="Times New Roman" w:cs="Times New Roman"/>
          <w:b/>
          <w:bCs/>
          <w:iCs/>
          <w:sz w:val="28"/>
          <w:szCs w:val="28"/>
        </w:rPr>
        <w:t>Счет бухгалтерского учета</w:t>
      </w:r>
      <w:r w:rsidRPr="009E50C8">
        <w:rPr>
          <w:rFonts w:ascii="Times New Roman" w:hAnsi="Times New Roman" w:cs="Times New Roman"/>
          <w:iCs/>
          <w:sz w:val="28"/>
          <w:szCs w:val="28"/>
        </w:rPr>
        <w:t xml:space="preserve"> – это способ экономической группировки и текущего отражения состояния и движения средств предприятия.</w:t>
      </w:r>
    </w:p>
    <w:p w14:paraId="0EFF9B90" w14:textId="0AA05662" w:rsidR="004026B0" w:rsidRPr="009E50C8" w:rsidRDefault="004026B0" w:rsidP="009E50C8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E50C8">
        <w:rPr>
          <w:rFonts w:ascii="Times New Roman" w:hAnsi="Times New Roman" w:cs="Times New Roman"/>
          <w:b/>
          <w:bCs/>
          <w:iCs/>
          <w:sz w:val="28"/>
          <w:szCs w:val="28"/>
        </w:rPr>
        <w:t>Назначение счетов.</w:t>
      </w:r>
      <w:r w:rsidR="009E50C8" w:rsidRPr="009E50C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E50C8">
        <w:rPr>
          <w:rFonts w:ascii="Times New Roman" w:hAnsi="Times New Roman" w:cs="Times New Roman"/>
          <w:iCs/>
          <w:sz w:val="28"/>
          <w:szCs w:val="28"/>
        </w:rPr>
        <w:t xml:space="preserve">Счета предназначены для раздельного учета хозяйственных </w:t>
      </w:r>
      <w:r w:rsidR="002C5D10" w:rsidRPr="009E50C8">
        <w:rPr>
          <w:rFonts w:ascii="Times New Roman" w:hAnsi="Times New Roman" w:cs="Times New Roman"/>
          <w:iCs/>
          <w:sz w:val="28"/>
          <w:szCs w:val="28"/>
        </w:rPr>
        <w:t xml:space="preserve">средств предприятия и их источников, а </w:t>
      </w:r>
      <w:proofErr w:type="gramStart"/>
      <w:r w:rsidR="002C5D10" w:rsidRPr="009E50C8">
        <w:rPr>
          <w:rFonts w:ascii="Times New Roman" w:hAnsi="Times New Roman" w:cs="Times New Roman"/>
          <w:iCs/>
          <w:sz w:val="28"/>
          <w:szCs w:val="28"/>
        </w:rPr>
        <w:t>так же</w:t>
      </w:r>
      <w:proofErr w:type="gramEnd"/>
      <w:r w:rsidR="002C5D10" w:rsidRPr="009E50C8">
        <w:rPr>
          <w:rFonts w:ascii="Times New Roman" w:hAnsi="Times New Roman" w:cs="Times New Roman"/>
          <w:iCs/>
          <w:sz w:val="28"/>
          <w:szCs w:val="28"/>
        </w:rPr>
        <w:t xml:space="preserve"> хозяйственных процессов, которые </w:t>
      </w:r>
      <w:r w:rsidR="005F1CE7" w:rsidRPr="009E50C8">
        <w:rPr>
          <w:rFonts w:ascii="Times New Roman" w:hAnsi="Times New Roman" w:cs="Times New Roman"/>
          <w:iCs/>
          <w:sz w:val="28"/>
          <w:szCs w:val="28"/>
        </w:rPr>
        <w:t>группируются</w:t>
      </w:r>
      <w:r w:rsidR="002C5D10" w:rsidRPr="009E50C8">
        <w:rPr>
          <w:rFonts w:ascii="Times New Roman" w:hAnsi="Times New Roman" w:cs="Times New Roman"/>
          <w:iCs/>
          <w:sz w:val="28"/>
          <w:szCs w:val="28"/>
        </w:rPr>
        <w:t xml:space="preserve"> по определенному признаку.</w:t>
      </w:r>
    </w:p>
    <w:p w14:paraId="7EFF973C" w14:textId="77777777" w:rsidR="002C5D10" w:rsidRPr="009E50C8" w:rsidRDefault="002C5D10" w:rsidP="009E50C8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E50C8">
        <w:rPr>
          <w:rFonts w:ascii="Times New Roman" w:hAnsi="Times New Roman" w:cs="Times New Roman"/>
          <w:b/>
          <w:bCs/>
          <w:iCs/>
          <w:sz w:val="28"/>
          <w:szCs w:val="28"/>
        </w:rPr>
        <w:t>Построение счетов.</w:t>
      </w:r>
    </w:p>
    <w:p w14:paraId="2E59D448" w14:textId="77777777" w:rsidR="002C5D10" w:rsidRPr="009E50C8" w:rsidRDefault="005F1CE7" w:rsidP="009E50C8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E50C8">
        <w:rPr>
          <w:rFonts w:ascii="Times New Roman" w:hAnsi="Times New Roman" w:cs="Times New Roman"/>
          <w:iCs/>
          <w:sz w:val="28"/>
          <w:szCs w:val="28"/>
        </w:rPr>
        <w:t>Счет представляет собой двустороннюю таблицу</w:t>
      </w:r>
      <w:r w:rsidR="005B5447" w:rsidRPr="009E50C8">
        <w:rPr>
          <w:rFonts w:ascii="Times New Roman" w:hAnsi="Times New Roman" w:cs="Times New Roman"/>
          <w:iCs/>
          <w:sz w:val="28"/>
          <w:szCs w:val="28"/>
        </w:rPr>
        <w:t>, показывающую состояние средств предприятия какого – либо определенного вида.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B5447" w14:paraId="5340DEC3" w14:textId="77777777" w:rsidTr="005B5447">
        <w:tc>
          <w:tcPr>
            <w:tcW w:w="9571" w:type="dxa"/>
            <w:gridSpan w:val="2"/>
            <w:tcBorders>
              <w:top w:val="nil"/>
              <w:left w:val="nil"/>
              <w:right w:val="nil"/>
            </w:tcBorders>
          </w:tcPr>
          <w:p w14:paraId="47318ED2" w14:textId="77777777" w:rsidR="005B5447" w:rsidRDefault="005B5447" w:rsidP="00BE7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Дебет                                                  наименование счета                                        кредит</w:t>
            </w:r>
          </w:p>
        </w:tc>
      </w:tr>
      <w:tr w:rsidR="005B5447" w14:paraId="6EBB62E5" w14:textId="77777777" w:rsidTr="005B5447">
        <w:trPr>
          <w:trHeight w:val="848"/>
        </w:trPr>
        <w:tc>
          <w:tcPr>
            <w:tcW w:w="4785" w:type="dxa"/>
            <w:tcBorders>
              <w:left w:val="nil"/>
              <w:bottom w:val="nil"/>
            </w:tcBorders>
          </w:tcPr>
          <w:p w14:paraId="7AAEBBD3" w14:textId="77777777" w:rsidR="005B5447" w:rsidRDefault="005B5447" w:rsidP="00BE7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bottom w:val="nil"/>
              <w:right w:val="nil"/>
            </w:tcBorders>
          </w:tcPr>
          <w:p w14:paraId="1C687774" w14:textId="77777777" w:rsidR="005B5447" w:rsidRDefault="005B5447" w:rsidP="00BE7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CDEF84" w14:textId="77777777" w:rsidR="005B5447" w:rsidRDefault="005B5447" w:rsidP="00BE7B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6A6C66" w14:textId="77777777" w:rsidR="00F815EA" w:rsidRPr="00BE2C4E" w:rsidRDefault="00F815EA" w:rsidP="00BE7B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E2C4E">
        <w:rPr>
          <w:rFonts w:ascii="Times New Roman" w:hAnsi="Times New Roman" w:cs="Times New Roman"/>
          <w:sz w:val="20"/>
          <w:szCs w:val="20"/>
        </w:rPr>
        <w:t xml:space="preserve">Левая сторона называется </w:t>
      </w:r>
      <w:r w:rsidRPr="00BE2C4E">
        <w:rPr>
          <w:rFonts w:ascii="Times New Roman" w:hAnsi="Times New Roman" w:cs="Times New Roman"/>
          <w:b/>
          <w:i/>
          <w:sz w:val="20"/>
          <w:szCs w:val="20"/>
        </w:rPr>
        <w:t xml:space="preserve">дебет </w:t>
      </w:r>
      <w:r w:rsidR="00BE7B6E" w:rsidRPr="00BE2C4E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BE7B6E" w:rsidRPr="00BE2C4E">
        <w:rPr>
          <w:rFonts w:ascii="Times New Roman" w:hAnsi="Times New Roman" w:cs="Times New Roman"/>
          <w:sz w:val="20"/>
          <w:szCs w:val="20"/>
        </w:rPr>
        <w:t>Дт</w:t>
      </w:r>
      <w:proofErr w:type="spellEnd"/>
      <w:r w:rsidRPr="00BE2C4E">
        <w:rPr>
          <w:rFonts w:ascii="Times New Roman" w:hAnsi="Times New Roman" w:cs="Times New Roman"/>
          <w:sz w:val="20"/>
          <w:szCs w:val="20"/>
        </w:rPr>
        <w:t xml:space="preserve">), что в переводе с латинского означает «он должен», а правая </w:t>
      </w:r>
      <w:r w:rsidRPr="00BE2C4E">
        <w:rPr>
          <w:rFonts w:ascii="Times New Roman" w:hAnsi="Times New Roman" w:cs="Times New Roman"/>
          <w:b/>
          <w:i/>
          <w:sz w:val="20"/>
          <w:szCs w:val="20"/>
        </w:rPr>
        <w:t>кредит</w:t>
      </w:r>
      <w:r w:rsidR="00BE7B6E" w:rsidRPr="00BE2C4E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BE7B6E" w:rsidRPr="00BE2C4E">
        <w:rPr>
          <w:rFonts w:ascii="Times New Roman" w:hAnsi="Times New Roman" w:cs="Times New Roman"/>
          <w:sz w:val="20"/>
          <w:szCs w:val="20"/>
        </w:rPr>
        <w:t>Кт</w:t>
      </w:r>
      <w:proofErr w:type="spellEnd"/>
      <w:r w:rsidRPr="00BE2C4E">
        <w:rPr>
          <w:rFonts w:ascii="Times New Roman" w:hAnsi="Times New Roman" w:cs="Times New Roman"/>
          <w:sz w:val="20"/>
          <w:szCs w:val="20"/>
        </w:rPr>
        <w:t>), что переводится как «он верит».</w:t>
      </w:r>
    </w:p>
    <w:p w14:paraId="55CD6FE7" w14:textId="77777777" w:rsidR="00F815EA" w:rsidRPr="00BE2C4E" w:rsidRDefault="00F815EA" w:rsidP="00BE7B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E2C4E">
        <w:rPr>
          <w:rFonts w:ascii="Times New Roman" w:hAnsi="Times New Roman" w:cs="Times New Roman"/>
          <w:sz w:val="20"/>
          <w:szCs w:val="20"/>
        </w:rPr>
        <w:t>Любая часть, сделанная в левой части, является дебетованием счета, в правой – кредитованием.</w:t>
      </w:r>
    </w:p>
    <w:p w14:paraId="616E04DA" w14:textId="441EA439" w:rsidR="00BE7B6E" w:rsidRPr="00BE2C4E" w:rsidRDefault="00F815EA" w:rsidP="00BE7B6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2C4E">
        <w:rPr>
          <w:rFonts w:ascii="Times New Roman" w:hAnsi="Times New Roman" w:cs="Times New Roman"/>
          <w:sz w:val="20"/>
          <w:szCs w:val="20"/>
        </w:rPr>
        <w:tab/>
        <w:t xml:space="preserve">Слова «дебет» и «кредит» являются просто бухгалтерскими терминами для обозначения правой и левой частей счета. Такое название сторон счета сложилось исторически. </w:t>
      </w:r>
    </w:p>
    <w:p w14:paraId="54BD1C1A" w14:textId="4CCB023F" w:rsidR="00F815EA" w:rsidRPr="00BE2C4E" w:rsidRDefault="00F815EA" w:rsidP="00BE2C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C4E">
        <w:rPr>
          <w:rFonts w:ascii="Times New Roman" w:hAnsi="Times New Roman" w:cs="Times New Roman"/>
          <w:sz w:val="28"/>
          <w:szCs w:val="28"/>
        </w:rPr>
        <w:t xml:space="preserve">Информация о той группе средств, которой соответствует счет, записывается </w:t>
      </w:r>
      <w:r w:rsidR="00BE2C4E" w:rsidRPr="00BE2C4E">
        <w:rPr>
          <w:rFonts w:ascii="Times New Roman" w:hAnsi="Times New Roman" w:cs="Times New Roman"/>
          <w:sz w:val="28"/>
          <w:szCs w:val="28"/>
        </w:rPr>
        <w:t>на него</w:t>
      </w:r>
      <w:r w:rsidRPr="00BE2C4E">
        <w:rPr>
          <w:rFonts w:ascii="Times New Roman" w:hAnsi="Times New Roman" w:cs="Times New Roman"/>
          <w:sz w:val="28"/>
          <w:szCs w:val="28"/>
        </w:rPr>
        <w:t xml:space="preserve"> следующим образом:</w:t>
      </w:r>
    </w:p>
    <w:p w14:paraId="0C7615C8" w14:textId="77777777" w:rsidR="00BE2C4E" w:rsidRDefault="00BE2C4E" w:rsidP="00BE2C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815EA" w:rsidRPr="00BE2C4E">
        <w:rPr>
          <w:rFonts w:ascii="Times New Roman" w:hAnsi="Times New Roman" w:cs="Times New Roman"/>
          <w:sz w:val="28"/>
          <w:szCs w:val="28"/>
        </w:rPr>
        <w:t xml:space="preserve">В начале отчетного периода (обычно месяца) счет открывается: в него из баланса записывается </w:t>
      </w:r>
      <w:r w:rsidR="00F815EA" w:rsidRPr="00BE2C4E">
        <w:rPr>
          <w:rFonts w:ascii="Times New Roman" w:hAnsi="Times New Roman" w:cs="Times New Roman"/>
          <w:b/>
          <w:i/>
          <w:sz w:val="28"/>
          <w:szCs w:val="28"/>
        </w:rPr>
        <w:t xml:space="preserve">сальдо </w:t>
      </w:r>
      <w:r w:rsidR="00F815EA" w:rsidRPr="00BE2C4E">
        <w:rPr>
          <w:rFonts w:ascii="Times New Roman" w:hAnsi="Times New Roman" w:cs="Times New Roman"/>
          <w:sz w:val="28"/>
          <w:szCs w:val="28"/>
        </w:rPr>
        <w:t xml:space="preserve">– остаток на начало периода. При этом сальдо записывается на ту сторону счета, на которой </w:t>
      </w:r>
      <w:r w:rsidR="00147D57" w:rsidRPr="00BE2C4E">
        <w:rPr>
          <w:rFonts w:ascii="Times New Roman" w:hAnsi="Times New Roman" w:cs="Times New Roman"/>
          <w:sz w:val="28"/>
          <w:szCs w:val="28"/>
        </w:rPr>
        <w:t>соответствующая</w:t>
      </w:r>
      <w:r w:rsidR="00F815EA" w:rsidRPr="00BE2C4E">
        <w:rPr>
          <w:rFonts w:ascii="Times New Roman" w:hAnsi="Times New Roman" w:cs="Times New Roman"/>
          <w:sz w:val="28"/>
          <w:szCs w:val="28"/>
        </w:rPr>
        <w:t xml:space="preserve"> статья значится в двусторонней форме баланса</w:t>
      </w:r>
      <w:r w:rsidR="00147D57" w:rsidRPr="00BE2C4E">
        <w:rPr>
          <w:rFonts w:ascii="Times New Roman" w:hAnsi="Times New Roman" w:cs="Times New Roman"/>
          <w:sz w:val="28"/>
          <w:szCs w:val="28"/>
        </w:rPr>
        <w:t xml:space="preserve">. Поэтому в активных счетах сальдо </w:t>
      </w:r>
      <w:r w:rsidR="00147D57" w:rsidRPr="00BE2C4E">
        <w:rPr>
          <w:rFonts w:ascii="Times New Roman" w:hAnsi="Times New Roman" w:cs="Times New Roman"/>
          <w:i/>
          <w:sz w:val="28"/>
          <w:szCs w:val="28"/>
        </w:rPr>
        <w:t>дебетовое</w:t>
      </w:r>
      <w:r w:rsidR="00147D57" w:rsidRPr="00BE2C4E">
        <w:rPr>
          <w:rFonts w:ascii="Times New Roman" w:hAnsi="Times New Roman" w:cs="Times New Roman"/>
          <w:sz w:val="28"/>
          <w:szCs w:val="28"/>
        </w:rPr>
        <w:t xml:space="preserve">, а в пассивных </w:t>
      </w:r>
      <w:r w:rsidR="00147D57" w:rsidRPr="00BE2C4E">
        <w:rPr>
          <w:rFonts w:ascii="Times New Roman" w:hAnsi="Times New Roman" w:cs="Times New Roman"/>
          <w:i/>
          <w:sz w:val="28"/>
          <w:szCs w:val="28"/>
        </w:rPr>
        <w:t>кредитовое</w:t>
      </w:r>
      <w:r w:rsidR="00147D57" w:rsidRPr="00BE2C4E">
        <w:rPr>
          <w:rFonts w:ascii="Times New Roman" w:hAnsi="Times New Roman" w:cs="Times New Roman"/>
          <w:sz w:val="28"/>
          <w:szCs w:val="28"/>
        </w:rPr>
        <w:t xml:space="preserve">. </w:t>
      </w:r>
      <w:r w:rsidR="00D528A8" w:rsidRPr="00BE2C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871D98" w14:textId="67767B44" w:rsidR="00BE2C4E" w:rsidRDefault="00BE2C4E" w:rsidP="00BE2C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528A8" w:rsidRPr="00BE2C4E">
        <w:rPr>
          <w:rFonts w:ascii="Times New Roman" w:hAnsi="Times New Roman" w:cs="Times New Roman"/>
          <w:sz w:val="28"/>
          <w:szCs w:val="28"/>
        </w:rPr>
        <w:t xml:space="preserve">После открытия </w:t>
      </w:r>
      <w:r w:rsidRPr="00BE2C4E">
        <w:rPr>
          <w:rFonts w:ascii="Times New Roman" w:hAnsi="Times New Roman" w:cs="Times New Roman"/>
          <w:sz w:val="28"/>
          <w:szCs w:val="28"/>
        </w:rPr>
        <w:t>счета в</w:t>
      </w:r>
      <w:r w:rsidR="00D528A8" w:rsidRPr="00BE2C4E">
        <w:rPr>
          <w:rFonts w:ascii="Times New Roman" w:hAnsi="Times New Roman" w:cs="Times New Roman"/>
          <w:sz w:val="28"/>
          <w:szCs w:val="28"/>
        </w:rPr>
        <w:t xml:space="preserve"> него </w:t>
      </w:r>
      <w:r w:rsidRPr="00BE2C4E">
        <w:rPr>
          <w:rFonts w:ascii="Times New Roman" w:hAnsi="Times New Roman" w:cs="Times New Roman"/>
          <w:sz w:val="28"/>
          <w:szCs w:val="28"/>
        </w:rPr>
        <w:t>записываются хозяйственные операции, осуществляемые с соответствующей данному</w:t>
      </w:r>
      <w:r w:rsidRPr="00BE2C4E">
        <w:rPr>
          <w:rFonts w:ascii="Times New Roman" w:hAnsi="Times New Roman" w:cs="Times New Roman"/>
          <w:sz w:val="24"/>
          <w:szCs w:val="24"/>
        </w:rPr>
        <w:t xml:space="preserve"> </w:t>
      </w:r>
      <w:r w:rsidRPr="00BE2C4E">
        <w:rPr>
          <w:rFonts w:ascii="Times New Roman" w:hAnsi="Times New Roman" w:cs="Times New Roman"/>
          <w:sz w:val="28"/>
          <w:szCs w:val="28"/>
        </w:rPr>
        <w:t xml:space="preserve">счету группой средств. Запись хозяйственных операций на счета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3"/>
        <w:gridCol w:w="7663"/>
        <w:gridCol w:w="955"/>
      </w:tblGrid>
      <w:tr w:rsidR="00BE2C4E" w:rsidRPr="002345A8" w14:paraId="07EC7847" w14:textId="77777777" w:rsidTr="00BE2C4E">
        <w:tc>
          <w:tcPr>
            <w:tcW w:w="953" w:type="dxa"/>
          </w:tcPr>
          <w:p w14:paraId="0C872471" w14:textId="77777777" w:rsidR="00BE2C4E" w:rsidRDefault="00BE2C4E" w:rsidP="00C975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8DBCD2" w14:textId="77777777" w:rsidR="00BE2C4E" w:rsidRPr="002345A8" w:rsidRDefault="00BE2C4E" w:rsidP="00C97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  <w:proofErr w:type="spellEnd"/>
          </w:p>
        </w:tc>
        <w:tc>
          <w:tcPr>
            <w:tcW w:w="7663" w:type="dxa"/>
          </w:tcPr>
          <w:p w14:paraId="53919FDA" w14:textId="77777777" w:rsidR="00BE2C4E" w:rsidRPr="002345A8" w:rsidRDefault="00BE2C4E" w:rsidP="00C97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14AE46B0" w14:textId="77777777" w:rsidR="00BE2C4E" w:rsidRPr="002345A8" w:rsidRDefault="00BE2C4E" w:rsidP="00C97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7CDA9544" w14:textId="77777777" w:rsidR="00BE2C4E" w:rsidRPr="002345A8" w:rsidRDefault="00BE2C4E" w:rsidP="00C97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Система счетов и двойная запись</w:t>
            </w:r>
          </w:p>
        </w:tc>
        <w:tc>
          <w:tcPr>
            <w:tcW w:w="955" w:type="dxa"/>
          </w:tcPr>
          <w:p w14:paraId="689D4EE8" w14:textId="77777777" w:rsidR="00BE2C4E" w:rsidRPr="002345A8" w:rsidRDefault="00BE2C4E" w:rsidP="00C97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75E90833" w14:textId="77777777" w:rsidR="00BE2C4E" w:rsidRPr="002345A8" w:rsidRDefault="00BE2C4E" w:rsidP="00C97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37056509" w14:textId="77777777" w:rsidR="00BE2C4E" w:rsidRDefault="00BE2C4E" w:rsidP="00BE2C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286627" w14:textId="15175228" w:rsidR="00BE2C4E" w:rsidRPr="00BE2C4E" w:rsidRDefault="00BE2C4E" w:rsidP="00BE2C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C4E">
        <w:rPr>
          <w:rFonts w:ascii="Times New Roman" w:hAnsi="Times New Roman" w:cs="Times New Roman"/>
          <w:sz w:val="28"/>
          <w:szCs w:val="28"/>
        </w:rPr>
        <w:t>производится в течение всего отчетного периода, в конце которого, счета закрываются.</w:t>
      </w:r>
    </w:p>
    <w:p w14:paraId="75804EC5" w14:textId="0D387844" w:rsidR="00D528A8" w:rsidRPr="00BE2C4E" w:rsidRDefault="00BE2C4E" w:rsidP="00BE2C4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C4E">
        <w:rPr>
          <w:rFonts w:ascii="Times New Roman" w:hAnsi="Times New Roman" w:cs="Times New Roman"/>
          <w:sz w:val="28"/>
          <w:szCs w:val="28"/>
        </w:rPr>
        <w:t xml:space="preserve">3. </w:t>
      </w:r>
      <w:r w:rsidR="00D528A8" w:rsidRPr="00BE2C4E">
        <w:rPr>
          <w:rFonts w:ascii="Times New Roman" w:hAnsi="Times New Roman" w:cs="Times New Roman"/>
          <w:sz w:val="28"/>
          <w:szCs w:val="28"/>
        </w:rPr>
        <w:t>«Закрывать счет» означает подсчитать по нему отдельно оборот по дебету и оборот по кредиту, а затем вывести новое сальдо, которое называется конечным сальдо, конечное для данного периода, будет начальным сальдо для следующего периода.</w:t>
      </w:r>
    </w:p>
    <w:p w14:paraId="565ABFBF" w14:textId="77777777" w:rsidR="00D528A8" w:rsidRPr="00BE2C4E" w:rsidRDefault="00D528A8" w:rsidP="00BE2C4E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E2C4E">
        <w:rPr>
          <w:rFonts w:ascii="Times New Roman" w:hAnsi="Times New Roman" w:cs="Times New Roman"/>
          <w:iCs/>
          <w:sz w:val="28"/>
          <w:szCs w:val="28"/>
        </w:rPr>
        <w:t>2 вопрос: Виды балансовых счетов: активные, пассивные, активно-пассивные. Взаимосвязь между счетами и балансом.</w:t>
      </w:r>
    </w:p>
    <w:p w14:paraId="727AD6AE" w14:textId="77777777" w:rsidR="00D528A8" w:rsidRPr="00BE2C4E" w:rsidRDefault="00D528A8" w:rsidP="00BE2C4E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E2C4E">
        <w:rPr>
          <w:rFonts w:ascii="Times New Roman" w:hAnsi="Times New Roman" w:cs="Times New Roman"/>
          <w:iCs/>
          <w:sz w:val="28"/>
          <w:szCs w:val="28"/>
        </w:rPr>
        <w:t>Счета непосредственно связаны со статьями бухгалтерского баланса, поэтому они делятся на активные и пассивные.</w:t>
      </w:r>
    </w:p>
    <w:p w14:paraId="6D8AB84F" w14:textId="4E17C88C" w:rsidR="00D528A8" w:rsidRPr="00BE2C4E" w:rsidRDefault="00D528A8" w:rsidP="00BE2C4E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E2C4E">
        <w:rPr>
          <w:rFonts w:ascii="Times New Roman" w:hAnsi="Times New Roman" w:cs="Times New Roman"/>
          <w:b/>
          <w:bCs/>
          <w:iCs/>
          <w:sz w:val="28"/>
          <w:szCs w:val="28"/>
        </w:rPr>
        <w:t>Активные</w:t>
      </w:r>
      <w:r w:rsidRPr="00BE2C4E">
        <w:rPr>
          <w:rFonts w:ascii="Times New Roman" w:hAnsi="Times New Roman" w:cs="Times New Roman"/>
          <w:iCs/>
          <w:sz w:val="28"/>
          <w:szCs w:val="28"/>
        </w:rPr>
        <w:t xml:space="preserve"> – это счета бухгалтерского учета, на которых учитываются различные виды </w:t>
      </w:r>
      <w:r w:rsidR="00BE2C4E" w:rsidRPr="00BE2C4E">
        <w:rPr>
          <w:rFonts w:ascii="Times New Roman" w:hAnsi="Times New Roman" w:cs="Times New Roman"/>
          <w:iCs/>
          <w:sz w:val="28"/>
          <w:szCs w:val="28"/>
        </w:rPr>
        <w:t>имущества, их</w:t>
      </w:r>
      <w:r w:rsidRPr="00BE2C4E">
        <w:rPr>
          <w:rFonts w:ascii="Times New Roman" w:hAnsi="Times New Roman" w:cs="Times New Roman"/>
          <w:iCs/>
          <w:sz w:val="28"/>
          <w:szCs w:val="28"/>
        </w:rPr>
        <w:t xml:space="preserve"> наличие, состав, движение. Начальное сальдо активного счета всегда дебетовое.</w:t>
      </w:r>
    </w:p>
    <w:p w14:paraId="7DCDAC80" w14:textId="77777777" w:rsidR="005623CC" w:rsidRDefault="005623CC" w:rsidP="00BE2C4E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записей на активном счете имеет такой вид: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623CC" w14:paraId="2F020EB1" w14:textId="77777777" w:rsidTr="005623CC">
        <w:tc>
          <w:tcPr>
            <w:tcW w:w="9571" w:type="dxa"/>
            <w:gridSpan w:val="2"/>
            <w:tcBorders>
              <w:top w:val="nil"/>
              <w:left w:val="nil"/>
              <w:right w:val="nil"/>
            </w:tcBorders>
          </w:tcPr>
          <w:p w14:paraId="565FA9CD" w14:textId="77777777" w:rsidR="005623CC" w:rsidRDefault="005623CC" w:rsidP="00D528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Дебет                                                  наименование счета                                        кредит</w:t>
            </w:r>
          </w:p>
        </w:tc>
      </w:tr>
      <w:tr w:rsidR="005623CC" w14:paraId="665F4F80" w14:textId="77777777" w:rsidTr="005623CC">
        <w:tc>
          <w:tcPr>
            <w:tcW w:w="4785" w:type="dxa"/>
            <w:tcBorders>
              <w:left w:val="nil"/>
            </w:tcBorders>
          </w:tcPr>
          <w:p w14:paraId="7CFA6162" w14:textId="77777777" w:rsidR="005623CC" w:rsidRDefault="005623CC" w:rsidP="005623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 на начало отчетного периода (Сальдо начальное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  <w:tcBorders>
              <w:right w:val="nil"/>
            </w:tcBorders>
          </w:tcPr>
          <w:p w14:paraId="2C76D893" w14:textId="77777777" w:rsidR="005623CC" w:rsidRDefault="005623CC" w:rsidP="00D528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3CC" w14:paraId="1D1BAF87" w14:textId="77777777" w:rsidTr="005623CC">
        <w:tc>
          <w:tcPr>
            <w:tcW w:w="4785" w:type="dxa"/>
            <w:tcBorders>
              <w:left w:val="nil"/>
            </w:tcBorders>
          </w:tcPr>
          <w:p w14:paraId="7179C201" w14:textId="4F0748EC" w:rsidR="005623CC" w:rsidRDefault="005623CC" w:rsidP="00D528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сумм, вызванных хозяйств операциями</w:t>
            </w:r>
            <w:r w:rsidR="00BE2C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E2C4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585759A" wp14:editId="03E6F4B3">
                  <wp:extent cx="166811" cy="166811"/>
                  <wp:effectExtent l="0" t="0" r="0" b="5080"/>
                  <wp:docPr id="1528335759" name="Рисунок 1" descr="Стрелка вверх конт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335759" name="Рисунок 1528335759" descr="Стрелка вверх контур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697" cy="175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2C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  <w:tcBorders>
              <w:right w:val="nil"/>
            </w:tcBorders>
          </w:tcPr>
          <w:p w14:paraId="67149EC4" w14:textId="08F17EC9" w:rsidR="005623CC" w:rsidRDefault="005623CC" w:rsidP="00D528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сумм, вызванных хозяйственными операциями</w:t>
            </w:r>
            <w:r w:rsidR="00BE2C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90AE8" w:rsidRPr="00E12707">
              <w:rPr>
                <w:rFonts w:ascii="Times New Roman" w:hAnsi="Times New Roman" w:cs="Times New Roman"/>
                <w:sz w:val="28"/>
                <w:szCs w:val="28"/>
              </w:rPr>
              <w:t>↓</w:t>
            </w:r>
            <w:r w:rsidR="00090A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623CC" w14:paraId="6B9DDB6C" w14:textId="77777777" w:rsidTr="005623CC">
        <w:tc>
          <w:tcPr>
            <w:tcW w:w="4785" w:type="dxa"/>
            <w:tcBorders>
              <w:left w:val="nil"/>
            </w:tcBorders>
          </w:tcPr>
          <w:p w14:paraId="4A299E37" w14:textId="77777777" w:rsidR="005623CC" w:rsidRDefault="005623CC" w:rsidP="00D528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оборота по дебету</w:t>
            </w:r>
          </w:p>
        </w:tc>
        <w:tc>
          <w:tcPr>
            <w:tcW w:w="4786" w:type="dxa"/>
            <w:tcBorders>
              <w:right w:val="nil"/>
            </w:tcBorders>
          </w:tcPr>
          <w:p w14:paraId="39A78B75" w14:textId="77777777" w:rsidR="005623CC" w:rsidRDefault="005623CC" w:rsidP="00D528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оборота по кредиту</w:t>
            </w:r>
          </w:p>
        </w:tc>
      </w:tr>
      <w:tr w:rsidR="005623CC" w14:paraId="1F4D822C" w14:textId="77777777" w:rsidTr="005623CC">
        <w:tc>
          <w:tcPr>
            <w:tcW w:w="4785" w:type="dxa"/>
            <w:tcBorders>
              <w:left w:val="nil"/>
              <w:bottom w:val="nil"/>
            </w:tcBorders>
          </w:tcPr>
          <w:p w14:paraId="21F7A8DC" w14:textId="77777777" w:rsidR="005623CC" w:rsidRDefault="005623CC" w:rsidP="00D528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 на конец отчетного периода (Сальдо конечное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  <w:tcBorders>
              <w:bottom w:val="nil"/>
              <w:right w:val="nil"/>
            </w:tcBorders>
          </w:tcPr>
          <w:p w14:paraId="3515C5AE" w14:textId="77777777" w:rsidR="005623CC" w:rsidRDefault="005623CC" w:rsidP="00D528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8FDE12" w14:textId="77777777" w:rsidR="00F815EA" w:rsidRPr="00E12707" w:rsidRDefault="005623CC" w:rsidP="00D528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12707">
        <w:rPr>
          <w:rFonts w:ascii="Times New Roman" w:hAnsi="Times New Roman" w:cs="Times New Roman"/>
          <w:sz w:val="28"/>
          <w:szCs w:val="28"/>
        </w:rPr>
        <w:t>Под суммой оборота по дебету и кредиту понимаются общие суммы всех записей по дебету и кредиту счета.</w:t>
      </w:r>
    </w:p>
    <w:p w14:paraId="33471502" w14:textId="58B4C990" w:rsidR="005623CC" w:rsidRPr="00E12707" w:rsidRDefault="005623CC" w:rsidP="00D528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2707">
        <w:rPr>
          <w:rFonts w:ascii="Times New Roman" w:hAnsi="Times New Roman" w:cs="Times New Roman"/>
          <w:sz w:val="28"/>
          <w:szCs w:val="28"/>
        </w:rPr>
        <w:tab/>
        <w:t xml:space="preserve">Сальдо активного счета на конец отчетного периода </w:t>
      </w:r>
      <w:r w:rsidR="00E12707" w:rsidRPr="00E12707">
        <w:rPr>
          <w:rFonts w:ascii="Times New Roman" w:hAnsi="Times New Roman" w:cs="Times New Roman"/>
          <w:sz w:val="28"/>
          <w:szCs w:val="28"/>
        </w:rPr>
        <w:t>рассчитывается следующим</w:t>
      </w:r>
      <w:r w:rsidRPr="00E12707">
        <w:rPr>
          <w:rFonts w:ascii="Times New Roman" w:hAnsi="Times New Roman" w:cs="Times New Roman"/>
          <w:sz w:val="28"/>
          <w:szCs w:val="28"/>
        </w:rPr>
        <w:t xml:space="preserve"> образом:</w:t>
      </w:r>
    </w:p>
    <w:p w14:paraId="48FDB79B" w14:textId="77777777" w:rsidR="005623CC" w:rsidRPr="00E12707" w:rsidRDefault="005623CC" w:rsidP="005623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Ск=Сн+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оборота по дебету- 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оборота по кредиту</m:t>
                  </m:r>
                </m:e>
              </m:nary>
            </m:e>
          </m:nary>
        </m:oMath>
      </m:oMathPara>
    </w:p>
    <w:p w14:paraId="487992E5" w14:textId="77777777" w:rsidR="00F815EA" w:rsidRPr="00E12707" w:rsidRDefault="005623CC" w:rsidP="005623CC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E12707">
        <w:rPr>
          <w:rFonts w:ascii="Times New Roman" w:hAnsi="Times New Roman" w:cs="Times New Roman"/>
          <w:sz w:val="28"/>
          <w:szCs w:val="28"/>
        </w:rPr>
        <w:t xml:space="preserve">Конечный остаток (сальдо) может быть только </w:t>
      </w:r>
      <w:r w:rsidRPr="00E12707">
        <w:rPr>
          <w:rFonts w:ascii="Times New Roman" w:hAnsi="Times New Roman" w:cs="Times New Roman"/>
          <w:b/>
          <w:bCs/>
          <w:sz w:val="28"/>
          <w:szCs w:val="28"/>
        </w:rPr>
        <w:t>дебетовый.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3"/>
        <w:gridCol w:w="7663"/>
        <w:gridCol w:w="955"/>
      </w:tblGrid>
      <w:tr w:rsidR="009E50C8" w:rsidRPr="002345A8" w14:paraId="4622E826" w14:textId="77777777" w:rsidTr="00BE2C4E">
        <w:tc>
          <w:tcPr>
            <w:tcW w:w="953" w:type="dxa"/>
          </w:tcPr>
          <w:p w14:paraId="437677F3" w14:textId="77777777" w:rsidR="009E50C8" w:rsidRDefault="009E50C8" w:rsidP="00E43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E47C0C" w14:textId="77777777" w:rsidR="009E50C8" w:rsidRPr="002345A8" w:rsidRDefault="009E50C8" w:rsidP="00E43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  <w:proofErr w:type="spellEnd"/>
          </w:p>
        </w:tc>
        <w:tc>
          <w:tcPr>
            <w:tcW w:w="7663" w:type="dxa"/>
          </w:tcPr>
          <w:p w14:paraId="027798E0" w14:textId="77777777" w:rsidR="009E50C8" w:rsidRPr="002345A8" w:rsidRDefault="009E50C8" w:rsidP="00E4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41308BE9" w14:textId="77777777" w:rsidR="009E50C8" w:rsidRPr="002345A8" w:rsidRDefault="009E50C8" w:rsidP="00E43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7E744EDF" w14:textId="77777777" w:rsidR="009E50C8" w:rsidRPr="002345A8" w:rsidRDefault="009E50C8" w:rsidP="00E43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Система счетов и двойная запись</w:t>
            </w:r>
          </w:p>
        </w:tc>
        <w:tc>
          <w:tcPr>
            <w:tcW w:w="955" w:type="dxa"/>
          </w:tcPr>
          <w:p w14:paraId="4F02C110" w14:textId="77777777" w:rsidR="009E50C8" w:rsidRPr="002345A8" w:rsidRDefault="009E50C8" w:rsidP="00E4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37B56CFD" w14:textId="1DBBCF11" w:rsidR="009E50C8" w:rsidRPr="002345A8" w:rsidRDefault="009E50C8" w:rsidP="00E4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10052E06" w14:textId="77777777" w:rsidR="009E50C8" w:rsidRDefault="009E50C8" w:rsidP="005623C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7B053002" w14:textId="2A19BB81" w:rsidR="005623CC" w:rsidRPr="00BE2C4E" w:rsidRDefault="00BE2C4E" w:rsidP="00BE2C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2C4E">
        <w:rPr>
          <w:rFonts w:ascii="Times New Roman" w:hAnsi="Times New Roman" w:cs="Times New Roman"/>
          <w:b/>
          <w:i/>
          <w:sz w:val="28"/>
          <w:szCs w:val="28"/>
        </w:rPr>
        <w:t>Пассивные</w:t>
      </w:r>
      <w:r w:rsidRPr="00BE2C4E">
        <w:rPr>
          <w:rFonts w:ascii="Times New Roman" w:hAnsi="Times New Roman" w:cs="Times New Roman"/>
          <w:sz w:val="28"/>
          <w:szCs w:val="28"/>
        </w:rPr>
        <w:t xml:space="preserve"> – это счета бухгалтерс</w:t>
      </w:r>
      <w:r w:rsidR="005623CC" w:rsidRPr="00BE2C4E">
        <w:rPr>
          <w:rFonts w:ascii="Times New Roman" w:hAnsi="Times New Roman" w:cs="Times New Roman"/>
          <w:sz w:val="28"/>
          <w:szCs w:val="28"/>
        </w:rPr>
        <w:t xml:space="preserve">кого учета, на которых учитываются источники </w:t>
      </w:r>
      <w:r w:rsidR="005623CC" w:rsidRPr="00BE2C4E">
        <w:rPr>
          <w:rFonts w:ascii="Times New Roman" w:hAnsi="Times New Roman" w:cs="Times New Roman"/>
          <w:i/>
          <w:sz w:val="28"/>
          <w:szCs w:val="28"/>
        </w:rPr>
        <w:t>формирования имущества</w:t>
      </w:r>
      <w:r w:rsidR="005623CC" w:rsidRPr="00BE2C4E">
        <w:rPr>
          <w:rFonts w:ascii="Times New Roman" w:hAnsi="Times New Roman" w:cs="Times New Roman"/>
          <w:sz w:val="28"/>
          <w:szCs w:val="28"/>
        </w:rPr>
        <w:t xml:space="preserve">, их наличие, состав, движение, а </w:t>
      </w:r>
      <w:r w:rsidR="00E12707" w:rsidRPr="00BE2C4E">
        <w:rPr>
          <w:rFonts w:ascii="Times New Roman" w:hAnsi="Times New Roman" w:cs="Times New Roman"/>
          <w:sz w:val="28"/>
          <w:szCs w:val="28"/>
        </w:rPr>
        <w:t>также</w:t>
      </w:r>
      <w:r w:rsidR="005623CC" w:rsidRPr="00BE2C4E">
        <w:rPr>
          <w:rFonts w:ascii="Times New Roman" w:hAnsi="Times New Roman" w:cs="Times New Roman"/>
          <w:sz w:val="28"/>
          <w:szCs w:val="28"/>
        </w:rPr>
        <w:t xml:space="preserve"> </w:t>
      </w:r>
      <w:r w:rsidR="005623CC" w:rsidRPr="00BE2C4E">
        <w:rPr>
          <w:rFonts w:ascii="Times New Roman" w:hAnsi="Times New Roman" w:cs="Times New Roman"/>
          <w:i/>
          <w:sz w:val="28"/>
          <w:szCs w:val="28"/>
        </w:rPr>
        <w:t>обязательства</w:t>
      </w:r>
      <w:r w:rsidR="005623CC" w:rsidRPr="00BE2C4E">
        <w:rPr>
          <w:rFonts w:ascii="Times New Roman" w:hAnsi="Times New Roman" w:cs="Times New Roman"/>
          <w:sz w:val="28"/>
          <w:szCs w:val="28"/>
        </w:rPr>
        <w:t xml:space="preserve">. </w:t>
      </w:r>
      <w:r w:rsidR="003810F6" w:rsidRPr="00BE2C4E">
        <w:rPr>
          <w:rFonts w:ascii="Times New Roman" w:hAnsi="Times New Roman" w:cs="Times New Roman"/>
          <w:sz w:val="28"/>
          <w:szCs w:val="28"/>
        </w:rPr>
        <w:t>Начальное сальдо – кредитовое.</w:t>
      </w:r>
    </w:p>
    <w:p w14:paraId="110FAE3F" w14:textId="77777777" w:rsidR="003810F6" w:rsidRDefault="003810F6" w:rsidP="00BE2C4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записей на пассивном счете имеет такой вид: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810F6" w14:paraId="0757670C" w14:textId="77777777" w:rsidTr="009E01F2">
        <w:tc>
          <w:tcPr>
            <w:tcW w:w="9571" w:type="dxa"/>
            <w:gridSpan w:val="2"/>
            <w:tcBorders>
              <w:top w:val="nil"/>
              <w:left w:val="nil"/>
              <w:right w:val="nil"/>
            </w:tcBorders>
          </w:tcPr>
          <w:p w14:paraId="219C618F" w14:textId="77777777" w:rsidR="003810F6" w:rsidRDefault="003810F6" w:rsidP="009E01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Дебет                                                  наименование счета                                        кредит</w:t>
            </w:r>
          </w:p>
        </w:tc>
      </w:tr>
      <w:tr w:rsidR="003810F6" w14:paraId="27C6430D" w14:textId="77777777" w:rsidTr="009E01F2">
        <w:tc>
          <w:tcPr>
            <w:tcW w:w="4785" w:type="dxa"/>
            <w:tcBorders>
              <w:left w:val="nil"/>
            </w:tcBorders>
          </w:tcPr>
          <w:p w14:paraId="3F18DE66" w14:textId="77777777" w:rsidR="003810F6" w:rsidRDefault="003810F6" w:rsidP="009E01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right w:val="nil"/>
            </w:tcBorders>
          </w:tcPr>
          <w:p w14:paraId="3818BAE2" w14:textId="77777777" w:rsidR="003810F6" w:rsidRDefault="003810F6" w:rsidP="009E01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 на начало отчетного периода (Сальдо начальное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10F6" w14:paraId="150722BB" w14:textId="77777777" w:rsidTr="009E01F2">
        <w:tc>
          <w:tcPr>
            <w:tcW w:w="4785" w:type="dxa"/>
            <w:tcBorders>
              <w:left w:val="nil"/>
            </w:tcBorders>
          </w:tcPr>
          <w:p w14:paraId="7C07001E" w14:textId="52AFAC40" w:rsidR="003810F6" w:rsidRDefault="003810F6" w:rsidP="009E01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сумм, вызванных хозяйственными операциями</w:t>
            </w:r>
            <w:r w:rsidR="00BE2C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90AE8" w:rsidRPr="00E12707">
              <w:rPr>
                <w:rFonts w:ascii="Times New Roman" w:hAnsi="Times New Roman" w:cs="Times New Roman"/>
                <w:sz w:val="28"/>
                <w:szCs w:val="28"/>
              </w:rPr>
              <w:t>↓</w:t>
            </w:r>
            <w:r w:rsidR="00090A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  <w:tcBorders>
              <w:right w:val="nil"/>
            </w:tcBorders>
          </w:tcPr>
          <w:p w14:paraId="339C7A28" w14:textId="42C1B0DB" w:rsidR="003810F6" w:rsidRDefault="003810F6" w:rsidP="009E01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сумм, вызванных хозяйств операциями</w:t>
            </w:r>
            <w:r w:rsidR="00BE2C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E2C4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BAA976E" wp14:editId="1D2B21ED">
                  <wp:extent cx="230036" cy="230036"/>
                  <wp:effectExtent l="0" t="0" r="0" b="0"/>
                  <wp:docPr id="701598713" name="Рисунок 3" descr="Стрелка вверх конт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598713" name="Рисунок 701598713" descr="Стрелка вверх контур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05" cy="238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2C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810F6" w14:paraId="685052C5" w14:textId="77777777" w:rsidTr="009E01F2">
        <w:tc>
          <w:tcPr>
            <w:tcW w:w="4785" w:type="dxa"/>
            <w:tcBorders>
              <w:left w:val="nil"/>
            </w:tcBorders>
          </w:tcPr>
          <w:p w14:paraId="4DCC1D60" w14:textId="77777777" w:rsidR="003810F6" w:rsidRDefault="003810F6" w:rsidP="009E01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оборота по дебету</w:t>
            </w:r>
          </w:p>
        </w:tc>
        <w:tc>
          <w:tcPr>
            <w:tcW w:w="4786" w:type="dxa"/>
            <w:tcBorders>
              <w:right w:val="nil"/>
            </w:tcBorders>
          </w:tcPr>
          <w:p w14:paraId="2A8FC39E" w14:textId="77777777" w:rsidR="003810F6" w:rsidRDefault="003810F6" w:rsidP="009E01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оборота по кредиту</w:t>
            </w:r>
          </w:p>
        </w:tc>
      </w:tr>
      <w:tr w:rsidR="003810F6" w14:paraId="3909CBC5" w14:textId="77777777" w:rsidTr="009E01F2">
        <w:tc>
          <w:tcPr>
            <w:tcW w:w="4785" w:type="dxa"/>
            <w:tcBorders>
              <w:left w:val="nil"/>
              <w:bottom w:val="nil"/>
            </w:tcBorders>
          </w:tcPr>
          <w:p w14:paraId="6C844F9E" w14:textId="77777777" w:rsidR="003810F6" w:rsidRDefault="003810F6" w:rsidP="009E01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bottom w:val="nil"/>
              <w:right w:val="nil"/>
            </w:tcBorders>
          </w:tcPr>
          <w:p w14:paraId="2AEF4A80" w14:textId="77777777" w:rsidR="003810F6" w:rsidRDefault="003810F6" w:rsidP="009E01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 на конец отчетного периода (Сальдо конечное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7DB120B" w14:textId="77777777" w:rsidR="003810F6" w:rsidRPr="00E12707" w:rsidRDefault="00CB48A9" w:rsidP="00E127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707">
        <w:rPr>
          <w:rFonts w:ascii="Times New Roman" w:hAnsi="Times New Roman" w:cs="Times New Roman"/>
          <w:sz w:val="28"/>
          <w:szCs w:val="28"/>
        </w:rPr>
        <w:t>Остаток по пассивному счету на конец отчетного периода определяется следующим образом:</w:t>
      </w:r>
    </w:p>
    <w:p w14:paraId="3A5002CB" w14:textId="77777777" w:rsidR="00CB48A9" w:rsidRPr="00E12707" w:rsidRDefault="00CB48A9" w:rsidP="00E127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Ск=Сн+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оборота по кредиту- 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оборота по дебету</m:t>
                  </m:r>
                </m:e>
              </m:nary>
            </m:e>
          </m:nary>
        </m:oMath>
      </m:oMathPara>
    </w:p>
    <w:p w14:paraId="129550EA" w14:textId="77777777" w:rsidR="00E12707" w:rsidRDefault="00E12707" w:rsidP="00E127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EE7E70" w14:textId="77777777" w:rsidR="00E12707" w:rsidRDefault="00E12707" w:rsidP="00E127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390548" w14:textId="77777777" w:rsidR="00E12707" w:rsidRDefault="00E12707" w:rsidP="00E127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87F493" w14:textId="34AF8FEA" w:rsidR="00CB48A9" w:rsidRPr="00E12707" w:rsidRDefault="00CB48A9" w:rsidP="00E127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07">
        <w:rPr>
          <w:rFonts w:ascii="Times New Roman" w:hAnsi="Times New Roman" w:cs="Times New Roman"/>
          <w:sz w:val="24"/>
          <w:szCs w:val="24"/>
        </w:rPr>
        <w:t>Отсюда приходим к следующим выводам</w:t>
      </w:r>
      <w:r w:rsidR="00E12707" w:rsidRPr="00E12707">
        <w:rPr>
          <w:rFonts w:ascii="Times New Roman" w:hAnsi="Times New Roman" w:cs="Times New Roman"/>
          <w:sz w:val="24"/>
          <w:szCs w:val="24"/>
        </w:rPr>
        <w:t>:</w:t>
      </w:r>
    </w:p>
    <w:p w14:paraId="3CBE622D" w14:textId="77777777" w:rsidR="00CB48A9" w:rsidRPr="00E12707" w:rsidRDefault="00CB48A9" w:rsidP="00E12707">
      <w:pPr>
        <w:pStyle w:val="a3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707">
        <w:rPr>
          <w:rFonts w:ascii="Times New Roman" w:hAnsi="Times New Roman" w:cs="Times New Roman"/>
          <w:sz w:val="24"/>
          <w:szCs w:val="24"/>
        </w:rPr>
        <w:t>Дебет и кредит являются условными терминами для обозначения характера отражаемых в счетах изменений (увеличений и уменьшений) имущества и обязательств.</w:t>
      </w:r>
    </w:p>
    <w:p w14:paraId="6EC929B8" w14:textId="77777777" w:rsidR="00CB48A9" w:rsidRPr="00E12707" w:rsidRDefault="00CB48A9" w:rsidP="00E12707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707">
        <w:rPr>
          <w:rFonts w:ascii="Times New Roman" w:hAnsi="Times New Roman" w:cs="Times New Roman"/>
          <w:sz w:val="24"/>
          <w:szCs w:val="24"/>
        </w:rPr>
        <w:t>Дебет и кредит имеют противоположное значение в счетах активных и пассивных.</w:t>
      </w:r>
    </w:p>
    <w:p w14:paraId="36525BB9" w14:textId="77777777" w:rsidR="00CB48A9" w:rsidRPr="00E12707" w:rsidRDefault="00CB48A9" w:rsidP="00E12707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12707">
        <w:rPr>
          <w:rFonts w:ascii="Times New Roman" w:hAnsi="Times New Roman" w:cs="Times New Roman"/>
          <w:sz w:val="24"/>
          <w:szCs w:val="24"/>
        </w:rPr>
        <w:t>А) в активных счетах дебет означает остаток и увеличение, а кредит уменьшение имущества и обязательств;</w:t>
      </w:r>
    </w:p>
    <w:p w14:paraId="1095A6FF" w14:textId="77777777" w:rsidR="00CB48A9" w:rsidRPr="00E12707" w:rsidRDefault="00CB48A9" w:rsidP="00E12707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12707">
        <w:rPr>
          <w:rFonts w:ascii="Times New Roman" w:hAnsi="Times New Roman" w:cs="Times New Roman"/>
          <w:sz w:val="24"/>
          <w:szCs w:val="24"/>
        </w:rPr>
        <w:t xml:space="preserve">Б) </w:t>
      </w:r>
      <w:r w:rsidR="00A91D6D" w:rsidRPr="00E12707">
        <w:rPr>
          <w:rFonts w:ascii="Times New Roman" w:hAnsi="Times New Roman" w:cs="Times New Roman"/>
          <w:sz w:val="24"/>
          <w:szCs w:val="24"/>
        </w:rPr>
        <w:t>в пассивных счетах наоборот, кредит означает остаток и увеличение, а дебет – уменьшение источников;</w:t>
      </w:r>
    </w:p>
    <w:p w14:paraId="58342F7F" w14:textId="24F719B8" w:rsidR="00A91D6D" w:rsidRPr="00E12707" w:rsidRDefault="00A91D6D" w:rsidP="00E12707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12707">
        <w:rPr>
          <w:rFonts w:ascii="Times New Roman" w:hAnsi="Times New Roman" w:cs="Times New Roman"/>
          <w:sz w:val="24"/>
          <w:szCs w:val="24"/>
        </w:rPr>
        <w:t xml:space="preserve">В) конечный остаток записывается аналогично начальному так </w:t>
      </w:r>
      <w:r w:rsidR="00E12707" w:rsidRPr="00E12707">
        <w:rPr>
          <w:rFonts w:ascii="Times New Roman" w:hAnsi="Times New Roman" w:cs="Times New Roman"/>
          <w:sz w:val="24"/>
          <w:szCs w:val="24"/>
        </w:rPr>
        <w:t>же на</w:t>
      </w:r>
      <w:r w:rsidRPr="00E12707">
        <w:rPr>
          <w:rFonts w:ascii="Times New Roman" w:hAnsi="Times New Roman" w:cs="Times New Roman"/>
          <w:sz w:val="24"/>
          <w:szCs w:val="24"/>
        </w:rPr>
        <w:t xml:space="preserve"> своей стороне, </w:t>
      </w:r>
      <w:r w:rsidR="00E12707" w:rsidRPr="00E12707">
        <w:rPr>
          <w:rFonts w:ascii="Times New Roman" w:hAnsi="Times New Roman" w:cs="Times New Roman"/>
          <w:sz w:val="24"/>
          <w:szCs w:val="24"/>
        </w:rPr>
        <w:t>т. е.</w:t>
      </w:r>
      <w:r w:rsidRPr="00E12707">
        <w:rPr>
          <w:rFonts w:ascii="Times New Roman" w:hAnsi="Times New Roman" w:cs="Times New Roman"/>
          <w:sz w:val="24"/>
          <w:szCs w:val="24"/>
        </w:rPr>
        <w:t xml:space="preserve"> на той стороне, на которой он образовался: дебетовый-на дебете, а кредитовый –на кредите.</w:t>
      </w:r>
    </w:p>
    <w:p w14:paraId="2E8353AD" w14:textId="77777777" w:rsidR="00E12707" w:rsidRPr="00E12707" w:rsidRDefault="00A91D6D" w:rsidP="00E127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2707">
        <w:rPr>
          <w:rFonts w:ascii="Times New Roman" w:hAnsi="Times New Roman" w:cs="Times New Roman"/>
          <w:sz w:val="24"/>
          <w:szCs w:val="24"/>
        </w:rPr>
        <w:tab/>
      </w:r>
    </w:p>
    <w:p w14:paraId="1BA61CEB" w14:textId="77777777" w:rsidR="00E12707" w:rsidRDefault="00E12707" w:rsidP="00E127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E16108" w14:textId="77777777" w:rsidR="00E12707" w:rsidRDefault="00E12707" w:rsidP="00E127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38C11C" w14:textId="77777777" w:rsidR="00E12707" w:rsidRDefault="00E12707" w:rsidP="00E127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792150" w14:textId="77777777" w:rsidR="00E12707" w:rsidRDefault="00E12707" w:rsidP="00E127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8D2755" w14:textId="77777777" w:rsidR="00E12707" w:rsidRDefault="00E12707" w:rsidP="00E127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3"/>
        <w:gridCol w:w="7663"/>
        <w:gridCol w:w="955"/>
      </w:tblGrid>
      <w:tr w:rsidR="00E12707" w:rsidRPr="002345A8" w14:paraId="4F413CE3" w14:textId="77777777" w:rsidTr="00E43E3B">
        <w:tc>
          <w:tcPr>
            <w:tcW w:w="953" w:type="dxa"/>
          </w:tcPr>
          <w:p w14:paraId="4889FF00" w14:textId="77777777" w:rsidR="00E12707" w:rsidRDefault="00E12707" w:rsidP="00E43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08732C" w14:textId="77777777" w:rsidR="00E12707" w:rsidRPr="002345A8" w:rsidRDefault="00E12707" w:rsidP="00E43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  <w:proofErr w:type="spellEnd"/>
          </w:p>
        </w:tc>
        <w:tc>
          <w:tcPr>
            <w:tcW w:w="7663" w:type="dxa"/>
          </w:tcPr>
          <w:p w14:paraId="6C374675" w14:textId="77777777" w:rsidR="00E12707" w:rsidRPr="002345A8" w:rsidRDefault="00E12707" w:rsidP="00E4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1F96F0DD" w14:textId="77777777" w:rsidR="00E12707" w:rsidRPr="002345A8" w:rsidRDefault="00E12707" w:rsidP="00E43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7CA31996" w14:textId="77777777" w:rsidR="00E12707" w:rsidRPr="002345A8" w:rsidRDefault="00E12707" w:rsidP="00E43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Система счетов и двойная запись</w:t>
            </w:r>
          </w:p>
        </w:tc>
        <w:tc>
          <w:tcPr>
            <w:tcW w:w="955" w:type="dxa"/>
          </w:tcPr>
          <w:p w14:paraId="18197E64" w14:textId="77777777" w:rsidR="00E12707" w:rsidRPr="002345A8" w:rsidRDefault="00E12707" w:rsidP="00E4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25126F36" w14:textId="1A20E6C8" w:rsidR="00E12707" w:rsidRPr="002345A8" w:rsidRDefault="00E12707" w:rsidP="00E4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469B2291" w14:textId="77777777" w:rsidR="00E12707" w:rsidRDefault="00E12707" w:rsidP="00E127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86D5EB" w14:textId="77777777" w:rsidR="00E12707" w:rsidRDefault="00A91D6D" w:rsidP="00E127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707">
        <w:rPr>
          <w:rFonts w:ascii="Times New Roman" w:hAnsi="Times New Roman" w:cs="Times New Roman"/>
          <w:sz w:val="28"/>
          <w:szCs w:val="28"/>
        </w:rPr>
        <w:t xml:space="preserve">Наряду с активными и пассивными счетами имеются и </w:t>
      </w:r>
      <w:r w:rsidRPr="00E12707">
        <w:rPr>
          <w:rFonts w:ascii="Times New Roman" w:hAnsi="Times New Roman" w:cs="Times New Roman"/>
          <w:b/>
          <w:bCs/>
          <w:iCs/>
          <w:sz w:val="28"/>
          <w:szCs w:val="28"/>
        </w:rPr>
        <w:t>активно-пассивные счета.</w:t>
      </w:r>
      <w:r w:rsidRPr="00E127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0EF114" w14:textId="2DC2CEDE" w:rsidR="00A91D6D" w:rsidRPr="00E12707" w:rsidRDefault="00A91D6D" w:rsidP="00E127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707">
        <w:rPr>
          <w:rFonts w:ascii="Times New Roman" w:hAnsi="Times New Roman" w:cs="Times New Roman"/>
          <w:sz w:val="28"/>
          <w:szCs w:val="28"/>
        </w:rPr>
        <w:t>В таких счетах остаток может быть и дебетовым, и кредитовым (развернутое сальдо).</w:t>
      </w:r>
    </w:p>
    <w:p w14:paraId="09437339" w14:textId="77777777" w:rsidR="00A91D6D" w:rsidRPr="00E12707" w:rsidRDefault="00A91D6D" w:rsidP="00E127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A7F4D8" w14:textId="77777777" w:rsidR="00A91D6D" w:rsidRDefault="00A91D6D" w:rsidP="00E127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записей на активно-пассивном счете имеет такой вид: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A91D6D" w14:paraId="2F42C164" w14:textId="77777777" w:rsidTr="00E12707">
        <w:trPr>
          <w:trHeight w:val="918"/>
        </w:trPr>
        <w:tc>
          <w:tcPr>
            <w:tcW w:w="9571" w:type="dxa"/>
            <w:gridSpan w:val="2"/>
            <w:tcBorders>
              <w:top w:val="nil"/>
              <w:left w:val="nil"/>
              <w:right w:val="nil"/>
            </w:tcBorders>
          </w:tcPr>
          <w:p w14:paraId="756909F0" w14:textId="77777777" w:rsidR="00A91D6D" w:rsidRDefault="00A91D6D" w:rsidP="009E01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F259C" w14:textId="77777777" w:rsidR="00A91D6D" w:rsidRDefault="00A91D6D" w:rsidP="009E01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Дебет                                                  наименование счета                                        кредит</w:t>
            </w:r>
          </w:p>
        </w:tc>
      </w:tr>
      <w:tr w:rsidR="00A91D6D" w14:paraId="1C7D685E" w14:textId="77777777" w:rsidTr="00E12707">
        <w:tc>
          <w:tcPr>
            <w:tcW w:w="4928" w:type="dxa"/>
            <w:tcBorders>
              <w:left w:val="nil"/>
            </w:tcBorders>
          </w:tcPr>
          <w:p w14:paraId="2F01EC80" w14:textId="40C965D9" w:rsidR="00A91D6D" w:rsidRDefault="00A91D6D" w:rsidP="00A91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 на начало отчетного периода (Сальдо начальное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7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задолженность)</w:t>
            </w:r>
          </w:p>
        </w:tc>
        <w:tc>
          <w:tcPr>
            <w:tcW w:w="4643" w:type="dxa"/>
            <w:tcBorders>
              <w:right w:val="nil"/>
            </w:tcBorders>
          </w:tcPr>
          <w:p w14:paraId="77DAB5CD" w14:textId="1E38D751" w:rsidR="00A91D6D" w:rsidRDefault="00A91D6D" w:rsidP="00A91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 на начало отчетного периода (Сальдо начальное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70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задолженность)</w:t>
            </w:r>
          </w:p>
        </w:tc>
      </w:tr>
      <w:tr w:rsidR="00A91D6D" w14:paraId="2F3326A6" w14:textId="77777777" w:rsidTr="00E12707">
        <w:tc>
          <w:tcPr>
            <w:tcW w:w="4928" w:type="dxa"/>
            <w:tcBorders>
              <w:left w:val="nil"/>
            </w:tcBorders>
          </w:tcPr>
          <w:p w14:paraId="1219B166" w14:textId="4BAC4DCE" w:rsidR="00A91D6D" w:rsidRDefault="00A91D6D" w:rsidP="00A91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дебиторской задолженности</w:t>
            </w:r>
            <w:r w:rsidR="00E1270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1270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C31BF63" wp14:editId="4260A306">
                  <wp:extent cx="135172" cy="135172"/>
                  <wp:effectExtent l="0" t="0" r="0" b="0"/>
                  <wp:docPr id="1900634838" name="Рисунок 5" descr="Стрелка вверх конт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634838" name="Рисунок 1900634838" descr="Стрелка вверх контур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89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127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EB741F6" w14:textId="3D75BD17" w:rsidR="00A91D6D" w:rsidRDefault="00A91D6D" w:rsidP="00A91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кредитор</w:t>
            </w:r>
            <w:r w:rsidR="00E127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задолженности</w:t>
            </w:r>
            <w:r w:rsidR="00E1270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90AE8" w:rsidRPr="00E12707">
              <w:rPr>
                <w:rFonts w:ascii="Times New Roman" w:hAnsi="Times New Roman" w:cs="Times New Roman"/>
                <w:sz w:val="28"/>
                <w:szCs w:val="28"/>
              </w:rPr>
              <w:t>↓</w:t>
            </w:r>
            <w:r w:rsidR="00090A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43" w:type="dxa"/>
            <w:tcBorders>
              <w:right w:val="nil"/>
            </w:tcBorders>
          </w:tcPr>
          <w:p w14:paraId="576A6524" w14:textId="0CDC65C6" w:rsidR="00A91D6D" w:rsidRDefault="00A91D6D" w:rsidP="00A91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кредитор</w:t>
            </w:r>
            <w:r w:rsidR="00E127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70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адолженности</w:t>
            </w:r>
            <w:r w:rsidR="00E12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707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r w:rsidR="00E1270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47C2FC6" wp14:editId="7B416836">
                  <wp:extent cx="135172" cy="135172"/>
                  <wp:effectExtent l="0" t="0" r="0" b="0"/>
                  <wp:docPr id="20518406" name="Рисунок 20518406" descr="Стрелка вверх конт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634838" name="Рисунок 1900634838" descr="Стрелка вверх контур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89" cy="144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127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7B6E9C6" w14:textId="5F06A2AD" w:rsidR="00A91D6D" w:rsidRDefault="00A91D6D" w:rsidP="00A91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дебитор</w:t>
            </w:r>
            <w:r w:rsidR="00E127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задолженности</w:t>
            </w:r>
            <w:r w:rsidR="00E1270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90AE8" w:rsidRPr="00E12707">
              <w:rPr>
                <w:rFonts w:ascii="Times New Roman" w:hAnsi="Times New Roman" w:cs="Times New Roman"/>
                <w:sz w:val="28"/>
                <w:szCs w:val="28"/>
              </w:rPr>
              <w:t>↓</w:t>
            </w:r>
            <w:r w:rsidR="00090AE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91D6D" w14:paraId="0290BE4D" w14:textId="77777777" w:rsidTr="00E12707">
        <w:tc>
          <w:tcPr>
            <w:tcW w:w="4928" w:type="dxa"/>
            <w:tcBorders>
              <w:left w:val="nil"/>
            </w:tcBorders>
          </w:tcPr>
          <w:p w14:paraId="585E805A" w14:textId="77777777" w:rsidR="00A91D6D" w:rsidRDefault="00A91D6D" w:rsidP="00A91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оборота по дебету</w:t>
            </w:r>
          </w:p>
        </w:tc>
        <w:tc>
          <w:tcPr>
            <w:tcW w:w="4643" w:type="dxa"/>
            <w:tcBorders>
              <w:right w:val="nil"/>
            </w:tcBorders>
          </w:tcPr>
          <w:p w14:paraId="3C6ED290" w14:textId="77777777" w:rsidR="00A91D6D" w:rsidRDefault="00A91D6D" w:rsidP="00A91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оборота по кредиту</w:t>
            </w:r>
          </w:p>
        </w:tc>
      </w:tr>
      <w:tr w:rsidR="00A91D6D" w14:paraId="1D7613FC" w14:textId="77777777" w:rsidTr="00E12707">
        <w:tc>
          <w:tcPr>
            <w:tcW w:w="4928" w:type="dxa"/>
            <w:tcBorders>
              <w:left w:val="nil"/>
              <w:bottom w:val="nil"/>
            </w:tcBorders>
          </w:tcPr>
          <w:p w14:paraId="05E1373D" w14:textId="77777777" w:rsidR="00A91D6D" w:rsidRDefault="00A91D6D" w:rsidP="00A91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 на конец отчетного периода (Сальдо конечное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дебиторская задолженность)</w:t>
            </w:r>
          </w:p>
        </w:tc>
        <w:tc>
          <w:tcPr>
            <w:tcW w:w="4643" w:type="dxa"/>
            <w:tcBorders>
              <w:bottom w:val="nil"/>
              <w:right w:val="nil"/>
            </w:tcBorders>
          </w:tcPr>
          <w:p w14:paraId="2C10D988" w14:textId="71AC8F9E" w:rsidR="00A91D6D" w:rsidRDefault="00A91D6D" w:rsidP="00A91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 на конец отчетного периода (Сальдо конечное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 w:rsidR="00880E83">
              <w:rPr>
                <w:rFonts w:ascii="Times New Roman" w:hAnsi="Times New Roman" w:cs="Times New Roman"/>
                <w:sz w:val="24"/>
                <w:szCs w:val="24"/>
              </w:rPr>
              <w:t xml:space="preserve"> кредиторская </w:t>
            </w:r>
            <w:r w:rsidR="00E12707">
              <w:rPr>
                <w:rFonts w:ascii="Times New Roman" w:hAnsi="Times New Roman" w:cs="Times New Roman"/>
                <w:sz w:val="24"/>
                <w:szCs w:val="24"/>
              </w:rPr>
              <w:t>задолженность)</w:t>
            </w:r>
          </w:p>
        </w:tc>
      </w:tr>
    </w:tbl>
    <w:p w14:paraId="55E9701E" w14:textId="77777777" w:rsidR="00A91D6D" w:rsidRDefault="00A91D6D" w:rsidP="00A91D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7F0E9E" w14:textId="77777777" w:rsidR="00A91D6D" w:rsidRPr="00E12707" w:rsidRDefault="00FD4787" w:rsidP="00E127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12707">
        <w:rPr>
          <w:rFonts w:ascii="Times New Roman" w:hAnsi="Times New Roman" w:cs="Times New Roman"/>
          <w:sz w:val="28"/>
          <w:szCs w:val="28"/>
        </w:rPr>
        <w:t>Для того чтобы определить сальдо конечное по активно-пассивному счету нужно ввести аналитический учет (смотрим вопрос №4)</w:t>
      </w:r>
    </w:p>
    <w:p w14:paraId="6060B224" w14:textId="77777777" w:rsidR="00FD4787" w:rsidRPr="00E12707" w:rsidRDefault="00FD4787" w:rsidP="00E127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707">
        <w:rPr>
          <w:rFonts w:ascii="Times New Roman" w:hAnsi="Times New Roman" w:cs="Times New Roman"/>
          <w:sz w:val="28"/>
          <w:szCs w:val="28"/>
        </w:rPr>
        <w:t>Взаимосвязь между счетами и балансом – изучите схему №6.</w:t>
      </w:r>
    </w:p>
    <w:p w14:paraId="789EFAE6" w14:textId="77777777" w:rsidR="00FD4787" w:rsidRDefault="00FD4787" w:rsidP="00FD478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060C3202" w14:textId="77777777" w:rsidR="00FD4787" w:rsidRPr="00E12707" w:rsidRDefault="00FD4787" w:rsidP="00E12707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12707">
        <w:rPr>
          <w:rFonts w:ascii="Times New Roman" w:hAnsi="Times New Roman" w:cs="Times New Roman"/>
          <w:iCs/>
          <w:sz w:val="28"/>
          <w:szCs w:val="28"/>
        </w:rPr>
        <w:t>3 вопрос: Сущность двойной записи хозяйственных операций на счетах. Простые и сложные бухгалтерские проводки.</w:t>
      </w:r>
    </w:p>
    <w:p w14:paraId="6C815098" w14:textId="01091401" w:rsidR="00CB48A9" w:rsidRPr="00E12707" w:rsidRDefault="00845942" w:rsidP="00E12707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12707">
        <w:rPr>
          <w:rFonts w:ascii="Times New Roman" w:hAnsi="Times New Roman" w:cs="Times New Roman"/>
          <w:iCs/>
          <w:sz w:val="28"/>
          <w:szCs w:val="28"/>
        </w:rPr>
        <w:t>Важнейшим правилом ведения учета при помощи счетов является правило двойной записи, заключающиеся в следующем: всякая хозяйственная операция затрагивает два счета (две статьи</w:t>
      </w:r>
      <w:r w:rsidR="00E12707" w:rsidRPr="00E12707">
        <w:rPr>
          <w:rFonts w:ascii="Times New Roman" w:hAnsi="Times New Roman" w:cs="Times New Roman"/>
          <w:iCs/>
          <w:sz w:val="28"/>
          <w:szCs w:val="28"/>
        </w:rPr>
        <w:t xml:space="preserve"> баланса</w:t>
      </w:r>
      <w:r w:rsidRPr="00E12707">
        <w:rPr>
          <w:rFonts w:ascii="Times New Roman" w:hAnsi="Times New Roman" w:cs="Times New Roman"/>
          <w:iCs/>
          <w:sz w:val="28"/>
          <w:szCs w:val="28"/>
        </w:rPr>
        <w:t xml:space="preserve">) и поэтому должна записываться дважды: в дебет одного счета и в кредит другого счета, таким образом, чтобы общая сумма по дебету уравновешивала общую сумму по кредиту. Поэтому всегда поддерживается баланс: сумма актива равна сумме пассива. </w:t>
      </w:r>
    </w:p>
    <w:p w14:paraId="358AD2FB" w14:textId="77777777" w:rsidR="00E12707" w:rsidRPr="00E12707" w:rsidRDefault="00845942" w:rsidP="00E12707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12707">
        <w:rPr>
          <w:rFonts w:ascii="Times New Roman" w:hAnsi="Times New Roman" w:cs="Times New Roman"/>
          <w:iCs/>
          <w:sz w:val="28"/>
          <w:szCs w:val="28"/>
        </w:rPr>
        <w:t xml:space="preserve">Двойная запись является способом отражения </w:t>
      </w:r>
      <w:r w:rsidR="00E12707" w:rsidRPr="00E12707">
        <w:rPr>
          <w:rFonts w:ascii="Times New Roman" w:hAnsi="Times New Roman" w:cs="Times New Roman"/>
          <w:iCs/>
          <w:sz w:val="28"/>
          <w:szCs w:val="28"/>
        </w:rPr>
        <w:t>на бухгалтерских счетах,</w:t>
      </w:r>
      <w:r w:rsidRPr="00E12707">
        <w:rPr>
          <w:rFonts w:ascii="Times New Roman" w:hAnsi="Times New Roman" w:cs="Times New Roman"/>
          <w:iCs/>
          <w:sz w:val="28"/>
          <w:szCs w:val="28"/>
        </w:rPr>
        <w:t xml:space="preserve"> вызываемых изменениями хозяйственными операциями двойных взаимосвязанных изменений в составе имущества, источниках и обязательствах предприятия. Метод двойной записи имеет контрольное значение – одна и та же хозяйственная операция в равной сумме отражается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3"/>
        <w:gridCol w:w="7663"/>
        <w:gridCol w:w="955"/>
      </w:tblGrid>
      <w:tr w:rsidR="00E12707" w:rsidRPr="002345A8" w14:paraId="5727BA81" w14:textId="77777777" w:rsidTr="00F065FC">
        <w:tc>
          <w:tcPr>
            <w:tcW w:w="953" w:type="dxa"/>
          </w:tcPr>
          <w:p w14:paraId="29CCAC0B" w14:textId="77777777" w:rsidR="00E12707" w:rsidRDefault="00E12707" w:rsidP="00F065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F0F910" w14:textId="77777777" w:rsidR="00E12707" w:rsidRPr="002345A8" w:rsidRDefault="00E12707" w:rsidP="00F06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  <w:proofErr w:type="spellEnd"/>
          </w:p>
        </w:tc>
        <w:tc>
          <w:tcPr>
            <w:tcW w:w="7663" w:type="dxa"/>
          </w:tcPr>
          <w:p w14:paraId="568FB733" w14:textId="77777777" w:rsidR="00E12707" w:rsidRPr="002345A8" w:rsidRDefault="00E12707" w:rsidP="00F06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6273F7F1" w14:textId="77777777" w:rsidR="00E12707" w:rsidRPr="002345A8" w:rsidRDefault="00E12707" w:rsidP="00F06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15FBBF48" w14:textId="77777777" w:rsidR="00E12707" w:rsidRPr="002345A8" w:rsidRDefault="00E12707" w:rsidP="00F06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Система счетов и двойная запись</w:t>
            </w:r>
          </w:p>
        </w:tc>
        <w:tc>
          <w:tcPr>
            <w:tcW w:w="955" w:type="dxa"/>
          </w:tcPr>
          <w:p w14:paraId="75E5E1C1" w14:textId="77777777" w:rsidR="00E12707" w:rsidRPr="002345A8" w:rsidRDefault="00E12707" w:rsidP="00F06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0F129696" w14:textId="77777777" w:rsidR="00E12707" w:rsidRPr="002345A8" w:rsidRDefault="00E12707" w:rsidP="00F06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66B4926C" w14:textId="77777777" w:rsidR="00E12707" w:rsidRDefault="00E12707" w:rsidP="00E12707">
      <w:pPr>
        <w:pStyle w:val="a3"/>
        <w:spacing w:after="0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7FDBFE5" w14:textId="09038290" w:rsidR="00845942" w:rsidRPr="00E12707" w:rsidRDefault="00845942" w:rsidP="00E12707">
      <w:pPr>
        <w:pStyle w:val="a3"/>
        <w:spacing w:after="0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12707">
        <w:rPr>
          <w:rFonts w:ascii="Times New Roman" w:hAnsi="Times New Roman" w:cs="Times New Roman"/>
          <w:iCs/>
          <w:sz w:val="28"/>
          <w:szCs w:val="28"/>
        </w:rPr>
        <w:t>дважды по дебету и кредиту. В случае расхождения сумм возникает ошибка (нарушается равенство сторон).</w:t>
      </w:r>
    </w:p>
    <w:p w14:paraId="1CB78498" w14:textId="51641DE8" w:rsidR="00845942" w:rsidRPr="00E12707" w:rsidRDefault="00845942" w:rsidP="00E12707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707">
        <w:rPr>
          <w:rFonts w:ascii="Times New Roman" w:hAnsi="Times New Roman" w:cs="Times New Roman"/>
          <w:iCs/>
          <w:sz w:val="28"/>
          <w:szCs w:val="28"/>
        </w:rPr>
        <w:t xml:space="preserve">Взаимосвязь между дебетом одного и кредитов другого счета, возникающая в </w:t>
      </w:r>
      <w:r w:rsidR="00E12707" w:rsidRPr="00E12707">
        <w:rPr>
          <w:rFonts w:ascii="Times New Roman" w:hAnsi="Times New Roman" w:cs="Times New Roman"/>
          <w:iCs/>
          <w:sz w:val="28"/>
          <w:szCs w:val="28"/>
        </w:rPr>
        <w:t>результате двойной</w:t>
      </w:r>
      <w:r w:rsidRPr="00E12707">
        <w:rPr>
          <w:rFonts w:ascii="Times New Roman" w:hAnsi="Times New Roman" w:cs="Times New Roman"/>
          <w:iCs/>
          <w:sz w:val="28"/>
          <w:szCs w:val="28"/>
        </w:rPr>
        <w:t xml:space="preserve"> записи на операции, называется корреспонденцией счетов, </w:t>
      </w:r>
      <w:r w:rsidR="00901424" w:rsidRPr="00E12707">
        <w:rPr>
          <w:rFonts w:ascii="Times New Roman" w:hAnsi="Times New Roman" w:cs="Times New Roman"/>
          <w:iCs/>
          <w:sz w:val="28"/>
          <w:szCs w:val="28"/>
        </w:rPr>
        <w:t xml:space="preserve">а сами </w:t>
      </w:r>
      <w:r w:rsidR="00901424" w:rsidRPr="00E12707">
        <w:rPr>
          <w:rFonts w:ascii="Times New Roman" w:hAnsi="Times New Roman" w:cs="Times New Roman"/>
          <w:sz w:val="28"/>
          <w:szCs w:val="28"/>
        </w:rPr>
        <w:t xml:space="preserve">эти счета – </w:t>
      </w:r>
      <w:r w:rsidR="00901424" w:rsidRPr="00E12707">
        <w:rPr>
          <w:rFonts w:ascii="Times New Roman" w:hAnsi="Times New Roman" w:cs="Times New Roman"/>
          <w:b/>
          <w:i/>
          <w:sz w:val="28"/>
          <w:szCs w:val="28"/>
        </w:rPr>
        <w:t>корреспондирующими счетами</w:t>
      </w:r>
      <w:r w:rsidR="00901424" w:rsidRPr="00E12707">
        <w:rPr>
          <w:rFonts w:ascii="Times New Roman" w:hAnsi="Times New Roman" w:cs="Times New Roman"/>
          <w:sz w:val="28"/>
          <w:szCs w:val="28"/>
        </w:rPr>
        <w:t>.</w:t>
      </w:r>
      <w:r w:rsidRPr="00E12707">
        <w:rPr>
          <w:rFonts w:ascii="Times New Roman" w:hAnsi="Times New Roman" w:cs="Times New Roman"/>
          <w:sz w:val="28"/>
          <w:szCs w:val="28"/>
        </w:rPr>
        <w:t xml:space="preserve">  </w:t>
      </w:r>
      <w:r w:rsidR="00901424" w:rsidRPr="00E12707">
        <w:rPr>
          <w:rFonts w:ascii="Times New Roman" w:hAnsi="Times New Roman" w:cs="Times New Roman"/>
          <w:sz w:val="28"/>
          <w:szCs w:val="28"/>
        </w:rPr>
        <w:t>Прежде чем составить корреспонденцию счетов и отразить ее методом двойной записи, необходимо:</w:t>
      </w:r>
    </w:p>
    <w:p w14:paraId="47666ADF" w14:textId="77777777" w:rsidR="00901424" w:rsidRPr="00E12707" w:rsidRDefault="00901424" w:rsidP="00E1270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707">
        <w:rPr>
          <w:rFonts w:ascii="Times New Roman" w:hAnsi="Times New Roman" w:cs="Times New Roman"/>
          <w:sz w:val="28"/>
          <w:szCs w:val="28"/>
        </w:rPr>
        <w:t>Согласно содержанию хозяйственной операции определить: какие субъекты участвуют и какие счета затрагиваются;</w:t>
      </w:r>
    </w:p>
    <w:p w14:paraId="3F1EDAEF" w14:textId="77777777" w:rsidR="00901424" w:rsidRPr="00E12707" w:rsidRDefault="009D2DE2" w:rsidP="00E1270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707">
        <w:rPr>
          <w:rFonts w:ascii="Times New Roman" w:hAnsi="Times New Roman" w:cs="Times New Roman"/>
          <w:sz w:val="28"/>
          <w:szCs w:val="28"/>
        </w:rPr>
        <w:t>Что они характеризуют: имущество – актив баланса или источники его формирования, изменения обязательств – пассив баланса;</w:t>
      </w:r>
    </w:p>
    <w:p w14:paraId="1DC1C836" w14:textId="77777777" w:rsidR="009D2DE2" w:rsidRPr="00E12707" w:rsidRDefault="009D2DE2" w:rsidP="00E12707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2707">
        <w:rPr>
          <w:rFonts w:ascii="Times New Roman" w:hAnsi="Times New Roman" w:cs="Times New Roman"/>
          <w:sz w:val="28"/>
          <w:szCs w:val="28"/>
        </w:rPr>
        <w:t>Какое из двух счетов данной хозяйственной операции дебетуется, а какой кредитуется;</w:t>
      </w:r>
    </w:p>
    <w:p w14:paraId="2E2A7ABD" w14:textId="77777777" w:rsidR="009D2DE2" w:rsidRPr="00E12707" w:rsidRDefault="009D2DE2" w:rsidP="00E127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707">
        <w:rPr>
          <w:rFonts w:ascii="Times New Roman" w:hAnsi="Times New Roman" w:cs="Times New Roman"/>
          <w:sz w:val="28"/>
          <w:szCs w:val="28"/>
        </w:rPr>
        <w:t xml:space="preserve">Внешние связи между счетами (их корреспонденция) и величина изменения (факт деятельности) составляют сущность </w:t>
      </w:r>
      <w:r w:rsidRPr="00090AE8">
        <w:rPr>
          <w:rFonts w:ascii="Times New Roman" w:hAnsi="Times New Roman" w:cs="Times New Roman"/>
          <w:iCs/>
          <w:sz w:val="28"/>
          <w:szCs w:val="28"/>
        </w:rPr>
        <w:t>бухгалтерской проводки.</w:t>
      </w:r>
      <w:r w:rsidRPr="00E12707">
        <w:rPr>
          <w:rFonts w:ascii="Times New Roman" w:hAnsi="Times New Roman" w:cs="Times New Roman"/>
          <w:sz w:val="28"/>
          <w:szCs w:val="28"/>
        </w:rPr>
        <w:t xml:space="preserve"> </w:t>
      </w:r>
      <w:r w:rsidRPr="00090AE8">
        <w:rPr>
          <w:rFonts w:ascii="Times New Roman" w:hAnsi="Times New Roman" w:cs="Times New Roman"/>
          <w:b/>
          <w:iCs/>
          <w:sz w:val="28"/>
          <w:szCs w:val="28"/>
        </w:rPr>
        <w:t>Бухгалтерская проводка</w:t>
      </w:r>
      <w:r w:rsidRPr="00E12707">
        <w:rPr>
          <w:rFonts w:ascii="Times New Roman" w:hAnsi="Times New Roman" w:cs="Times New Roman"/>
          <w:sz w:val="28"/>
          <w:szCs w:val="28"/>
        </w:rPr>
        <w:t xml:space="preserve"> – это указание дебета и кредита счетов, затрагиваемых данной хозяйственной операцией, на которые следует на основании первичных документов отнести стоимостную оценку показателя, характеризующего конкретный хозяйственный факт.</w:t>
      </w:r>
    </w:p>
    <w:p w14:paraId="2EB36433" w14:textId="77777777" w:rsidR="008B5638" w:rsidRPr="00E12707" w:rsidRDefault="008B5638" w:rsidP="00E127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0AE8">
        <w:rPr>
          <w:rFonts w:ascii="Times New Roman" w:hAnsi="Times New Roman" w:cs="Times New Roman"/>
          <w:b/>
          <w:bCs/>
          <w:sz w:val="28"/>
          <w:szCs w:val="28"/>
        </w:rPr>
        <w:t>Простая бухгалтерская проводка</w:t>
      </w:r>
      <w:r w:rsidRPr="00E12707">
        <w:rPr>
          <w:rFonts w:ascii="Times New Roman" w:hAnsi="Times New Roman" w:cs="Times New Roman"/>
          <w:sz w:val="28"/>
          <w:szCs w:val="28"/>
        </w:rPr>
        <w:t xml:space="preserve"> – это запись хозяйственной операции по дебету одного и кредиту другого счета.</w:t>
      </w:r>
    </w:p>
    <w:p w14:paraId="3317D391" w14:textId="77777777" w:rsidR="008B5638" w:rsidRPr="00E12707" w:rsidRDefault="008B5638" w:rsidP="00E127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0AE8">
        <w:rPr>
          <w:rFonts w:ascii="Times New Roman" w:hAnsi="Times New Roman" w:cs="Times New Roman"/>
          <w:b/>
          <w:bCs/>
          <w:sz w:val="28"/>
          <w:szCs w:val="28"/>
        </w:rPr>
        <w:t>Сложная бухгалтерская проводка</w:t>
      </w:r>
      <w:r w:rsidRPr="00E12707">
        <w:rPr>
          <w:rFonts w:ascii="Times New Roman" w:hAnsi="Times New Roman" w:cs="Times New Roman"/>
          <w:sz w:val="28"/>
          <w:szCs w:val="28"/>
        </w:rPr>
        <w:t xml:space="preserve"> – это запись по дебету нескольких счетов и кредиту одного счета или по дебету одного счета и кредиту нескольких счетов. Однако суммы по дебету и кредиту должны быть равны.</w:t>
      </w:r>
    </w:p>
    <w:p w14:paraId="341C2FC1" w14:textId="77777777" w:rsidR="008B5638" w:rsidRPr="00E12707" w:rsidRDefault="008B5638" w:rsidP="00E127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2707">
        <w:rPr>
          <w:rFonts w:ascii="Times New Roman" w:hAnsi="Times New Roman" w:cs="Times New Roman"/>
          <w:sz w:val="28"/>
          <w:szCs w:val="28"/>
        </w:rPr>
        <w:t>Например:</w:t>
      </w:r>
    </w:p>
    <w:p w14:paraId="3860BCEE" w14:textId="77777777" w:rsidR="008B5638" w:rsidRPr="00E12707" w:rsidRDefault="008B5638" w:rsidP="00E12707">
      <w:pPr>
        <w:pStyle w:val="a3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12707">
        <w:rPr>
          <w:rFonts w:ascii="Times New Roman" w:hAnsi="Times New Roman" w:cs="Times New Roman"/>
          <w:sz w:val="28"/>
          <w:szCs w:val="28"/>
        </w:rPr>
        <w:t>Выдана из кассы заработная плата работникам организации 47000 руб.</w:t>
      </w:r>
    </w:p>
    <w:p w14:paraId="723CCAAD" w14:textId="77777777" w:rsidR="008B5638" w:rsidRPr="00E12707" w:rsidRDefault="008B5638" w:rsidP="00E12707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12707">
        <w:rPr>
          <w:rFonts w:ascii="Times New Roman" w:hAnsi="Times New Roman" w:cs="Times New Roman"/>
          <w:sz w:val="28"/>
          <w:szCs w:val="28"/>
        </w:rPr>
        <w:t>Составляем простую бухгалтерскую проводку:</w:t>
      </w:r>
    </w:p>
    <w:p w14:paraId="21385559" w14:textId="2B57B1D1" w:rsidR="008B5638" w:rsidRPr="00E12707" w:rsidRDefault="00090AE8" w:rsidP="00E12707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270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E127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70 </w:t>
      </w:r>
      <w:r w:rsidR="008B5638" w:rsidRPr="00E1270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</w:t>
      </w:r>
      <w:r w:rsidR="008B5638" w:rsidRPr="00E12707">
        <w:rPr>
          <w:rFonts w:ascii="Times New Roman" w:hAnsi="Times New Roman" w:cs="Times New Roman"/>
          <w:sz w:val="28"/>
          <w:szCs w:val="28"/>
        </w:rPr>
        <w:t>асчеты с персоналом по оплате труда» - 47000 руб.</w:t>
      </w:r>
    </w:p>
    <w:p w14:paraId="092EEC9C" w14:textId="5CE54B76" w:rsidR="008B5638" w:rsidRPr="00E12707" w:rsidRDefault="008B5638" w:rsidP="00E12707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2707">
        <w:rPr>
          <w:rFonts w:ascii="Times New Roman" w:hAnsi="Times New Roman" w:cs="Times New Roman"/>
          <w:sz w:val="28"/>
          <w:szCs w:val="28"/>
        </w:rPr>
        <w:t>К</w:t>
      </w:r>
      <w:r w:rsidR="00090AE8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E12707">
        <w:rPr>
          <w:rFonts w:ascii="Times New Roman" w:hAnsi="Times New Roman" w:cs="Times New Roman"/>
          <w:sz w:val="28"/>
          <w:szCs w:val="28"/>
        </w:rPr>
        <w:t xml:space="preserve"> </w:t>
      </w:r>
      <w:r w:rsidR="00090AE8">
        <w:rPr>
          <w:rFonts w:ascii="Times New Roman" w:hAnsi="Times New Roman" w:cs="Times New Roman"/>
          <w:sz w:val="28"/>
          <w:szCs w:val="28"/>
        </w:rPr>
        <w:t xml:space="preserve">50 </w:t>
      </w:r>
      <w:r w:rsidRPr="00E12707">
        <w:rPr>
          <w:rFonts w:ascii="Times New Roman" w:hAnsi="Times New Roman" w:cs="Times New Roman"/>
          <w:sz w:val="28"/>
          <w:szCs w:val="28"/>
        </w:rPr>
        <w:t>«</w:t>
      </w:r>
      <w:r w:rsidR="00090AE8">
        <w:rPr>
          <w:rFonts w:ascii="Times New Roman" w:hAnsi="Times New Roman" w:cs="Times New Roman"/>
          <w:sz w:val="28"/>
          <w:szCs w:val="28"/>
        </w:rPr>
        <w:t>К</w:t>
      </w:r>
      <w:r w:rsidRPr="00E12707">
        <w:rPr>
          <w:rFonts w:ascii="Times New Roman" w:hAnsi="Times New Roman" w:cs="Times New Roman"/>
          <w:sz w:val="28"/>
          <w:szCs w:val="28"/>
        </w:rPr>
        <w:t>асса» - 47000 руб.</w:t>
      </w:r>
    </w:p>
    <w:p w14:paraId="6837D5C4" w14:textId="353DE66E" w:rsidR="003F0283" w:rsidRPr="00E12707" w:rsidRDefault="003F0283" w:rsidP="00E12707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12707">
        <w:rPr>
          <w:rFonts w:ascii="Times New Roman" w:hAnsi="Times New Roman" w:cs="Times New Roman"/>
          <w:sz w:val="28"/>
          <w:szCs w:val="28"/>
        </w:rPr>
        <w:t xml:space="preserve">↓ </w:t>
      </w:r>
      <w:proofErr w:type="spellStart"/>
      <w:r w:rsidR="00090AE8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="00090AE8">
        <w:rPr>
          <w:rFonts w:ascii="Times New Roman" w:hAnsi="Times New Roman" w:cs="Times New Roman"/>
          <w:sz w:val="28"/>
          <w:szCs w:val="28"/>
        </w:rPr>
        <w:t xml:space="preserve"> </w:t>
      </w:r>
      <w:r w:rsidRPr="00E12707">
        <w:rPr>
          <w:rFonts w:ascii="Times New Roman" w:hAnsi="Times New Roman" w:cs="Times New Roman"/>
          <w:sz w:val="28"/>
          <w:szCs w:val="28"/>
        </w:rPr>
        <w:t>70</w:t>
      </w:r>
      <w:r w:rsidR="00090AE8">
        <w:rPr>
          <w:rFonts w:ascii="Times New Roman" w:hAnsi="Times New Roman" w:cs="Times New Roman"/>
          <w:sz w:val="28"/>
          <w:szCs w:val="28"/>
        </w:rPr>
        <w:t xml:space="preserve"> Кт</w:t>
      </w:r>
      <w:r w:rsidRPr="00E12707">
        <w:rPr>
          <w:rFonts w:ascii="Times New Roman" w:hAnsi="Times New Roman" w:cs="Times New Roman"/>
          <w:sz w:val="28"/>
          <w:szCs w:val="28"/>
        </w:rPr>
        <w:t xml:space="preserve">50 </w:t>
      </w:r>
      <w:bookmarkStart w:id="0" w:name="_Hlk146023259"/>
      <w:r w:rsidRPr="00E12707">
        <w:rPr>
          <w:rFonts w:ascii="Times New Roman" w:hAnsi="Times New Roman" w:cs="Times New Roman"/>
          <w:sz w:val="28"/>
          <w:szCs w:val="28"/>
        </w:rPr>
        <w:t xml:space="preserve">↓ </w:t>
      </w:r>
      <w:bookmarkEnd w:id="0"/>
      <w:r w:rsidRPr="00E12707">
        <w:rPr>
          <w:rFonts w:ascii="Times New Roman" w:hAnsi="Times New Roman" w:cs="Times New Roman"/>
          <w:sz w:val="28"/>
          <w:szCs w:val="28"/>
        </w:rPr>
        <w:t>47000 руб.</w:t>
      </w:r>
    </w:p>
    <w:p w14:paraId="4110A9C7" w14:textId="77777777" w:rsidR="003F0283" w:rsidRDefault="003F0283" w:rsidP="008B563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1794"/>
        <w:gridCol w:w="1767"/>
        <w:gridCol w:w="1767"/>
        <w:gridCol w:w="1767"/>
        <w:gridCol w:w="1768"/>
      </w:tblGrid>
      <w:tr w:rsidR="003F0283" w14:paraId="2D37878B" w14:textId="77777777" w:rsidTr="003F0283">
        <w:tc>
          <w:tcPr>
            <w:tcW w:w="3561" w:type="dxa"/>
            <w:gridSpan w:val="2"/>
            <w:tcBorders>
              <w:top w:val="nil"/>
              <w:left w:val="nil"/>
              <w:right w:val="nil"/>
            </w:tcBorders>
          </w:tcPr>
          <w:p w14:paraId="374E0E83" w14:textId="23B8104D" w:rsidR="003F0283" w:rsidRDefault="003F0283" w:rsidP="008B5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90AE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70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0AE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76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88F7B8D" w14:textId="77777777" w:rsidR="003F0283" w:rsidRDefault="003F0283" w:rsidP="003F0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3A065" w14:textId="77777777" w:rsidR="003F0283" w:rsidRDefault="003F0283" w:rsidP="003F0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↔</w:t>
            </w:r>
          </w:p>
        </w:tc>
        <w:tc>
          <w:tcPr>
            <w:tcW w:w="3535" w:type="dxa"/>
            <w:gridSpan w:val="2"/>
            <w:tcBorders>
              <w:top w:val="nil"/>
              <w:left w:val="nil"/>
              <w:right w:val="nil"/>
            </w:tcBorders>
          </w:tcPr>
          <w:p w14:paraId="2BAD2A2B" w14:textId="5468EB41" w:rsidR="003F0283" w:rsidRDefault="003F0283" w:rsidP="008B5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90AE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70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0AE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</w:tr>
      <w:tr w:rsidR="003F0283" w14:paraId="44166C91" w14:textId="77777777" w:rsidTr="003F0283">
        <w:trPr>
          <w:trHeight w:val="562"/>
        </w:trPr>
        <w:tc>
          <w:tcPr>
            <w:tcW w:w="1794" w:type="dxa"/>
            <w:tcBorders>
              <w:left w:val="nil"/>
              <w:bottom w:val="nil"/>
            </w:tcBorders>
          </w:tcPr>
          <w:p w14:paraId="4657A3C1" w14:textId="77777777" w:rsidR="003F0283" w:rsidRDefault="003F0283" w:rsidP="008B5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bottom w:val="nil"/>
              <w:right w:val="nil"/>
            </w:tcBorders>
            <w:vAlign w:val="center"/>
          </w:tcPr>
          <w:p w14:paraId="2B320F29" w14:textId="77777777" w:rsidR="003F0283" w:rsidRDefault="003F0283" w:rsidP="003F0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47000</w:t>
            </w:r>
          </w:p>
        </w:tc>
        <w:tc>
          <w:tcPr>
            <w:tcW w:w="176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A7C6EE3" w14:textId="77777777" w:rsidR="003F0283" w:rsidRDefault="003F0283" w:rsidP="003F0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left w:val="nil"/>
              <w:bottom w:val="nil"/>
            </w:tcBorders>
            <w:vAlign w:val="center"/>
          </w:tcPr>
          <w:p w14:paraId="52B6CFE2" w14:textId="77777777" w:rsidR="003F0283" w:rsidRDefault="003F0283" w:rsidP="003F02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47000</w:t>
            </w:r>
          </w:p>
        </w:tc>
        <w:tc>
          <w:tcPr>
            <w:tcW w:w="1768" w:type="dxa"/>
            <w:tcBorders>
              <w:bottom w:val="nil"/>
              <w:right w:val="nil"/>
            </w:tcBorders>
          </w:tcPr>
          <w:p w14:paraId="4A51EDA3" w14:textId="77777777" w:rsidR="003F0283" w:rsidRDefault="003F0283" w:rsidP="008B5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4FD529" w14:textId="77777777" w:rsidR="003F0283" w:rsidRDefault="003F0283" w:rsidP="008B5638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0DF818D9" w14:textId="77777777" w:rsidR="00090AE8" w:rsidRPr="00090AE8" w:rsidRDefault="00090AE8" w:rsidP="00090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3"/>
        <w:gridCol w:w="7663"/>
        <w:gridCol w:w="955"/>
      </w:tblGrid>
      <w:tr w:rsidR="00090AE8" w:rsidRPr="002345A8" w14:paraId="1FEE167E" w14:textId="77777777" w:rsidTr="00F14CB1">
        <w:tc>
          <w:tcPr>
            <w:tcW w:w="953" w:type="dxa"/>
          </w:tcPr>
          <w:p w14:paraId="7907D8B7" w14:textId="77777777" w:rsidR="00090AE8" w:rsidRDefault="00090AE8" w:rsidP="00F14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46024018"/>
          </w:p>
          <w:p w14:paraId="3D11EFFF" w14:textId="77777777" w:rsidR="00090AE8" w:rsidRPr="002345A8" w:rsidRDefault="00090AE8" w:rsidP="00F14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  <w:proofErr w:type="spellEnd"/>
          </w:p>
        </w:tc>
        <w:tc>
          <w:tcPr>
            <w:tcW w:w="7663" w:type="dxa"/>
          </w:tcPr>
          <w:p w14:paraId="7430EBDD" w14:textId="77777777" w:rsidR="00090AE8" w:rsidRPr="002345A8" w:rsidRDefault="00090AE8" w:rsidP="00F14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13D58283" w14:textId="77777777" w:rsidR="00090AE8" w:rsidRPr="002345A8" w:rsidRDefault="00090AE8" w:rsidP="00F14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00FC8D92" w14:textId="77777777" w:rsidR="00090AE8" w:rsidRPr="002345A8" w:rsidRDefault="00090AE8" w:rsidP="00F14C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Система счетов и двойная запись</w:t>
            </w:r>
          </w:p>
        </w:tc>
        <w:tc>
          <w:tcPr>
            <w:tcW w:w="955" w:type="dxa"/>
          </w:tcPr>
          <w:p w14:paraId="73CFD36E" w14:textId="77777777" w:rsidR="00090AE8" w:rsidRPr="002345A8" w:rsidRDefault="00090AE8" w:rsidP="00F14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06EF286A" w14:textId="77777777" w:rsidR="00090AE8" w:rsidRPr="002345A8" w:rsidRDefault="00090AE8" w:rsidP="00F14C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bookmarkEnd w:id="1"/>
    </w:tbl>
    <w:p w14:paraId="6B6FC6AA" w14:textId="77777777" w:rsidR="00090AE8" w:rsidRDefault="00090AE8" w:rsidP="00090AE8">
      <w:pPr>
        <w:pStyle w:val="a3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14:paraId="30B1619C" w14:textId="0BE1AB28" w:rsidR="003F0283" w:rsidRPr="00090AE8" w:rsidRDefault="003F0283" w:rsidP="003F0283">
      <w:pPr>
        <w:pStyle w:val="a3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090AE8">
        <w:rPr>
          <w:rFonts w:ascii="Times New Roman" w:hAnsi="Times New Roman" w:cs="Times New Roman"/>
          <w:sz w:val="28"/>
          <w:szCs w:val="28"/>
        </w:rPr>
        <w:t>Выдана из кассы заработная плата работникам организации 47000 руб. и деньги в подотчет на командировку 3000 руб.</w:t>
      </w:r>
    </w:p>
    <w:p w14:paraId="1FFA5DBD" w14:textId="77777777" w:rsidR="003F0283" w:rsidRPr="00090AE8" w:rsidRDefault="003F0283" w:rsidP="003F028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090AE8">
        <w:rPr>
          <w:rFonts w:ascii="Times New Roman" w:hAnsi="Times New Roman" w:cs="Times New Roman"/>
          <w:sz w:val="28"/>
          <w:szCs w:val="28"/>
        </w:rPr>
        <w:t>Сложная проводка:</w:t>
      </w:r>
    </w:p>
    <w:p w14:paraId="62EADABF" w14:textId="269FD075" w:rsidR="003F0283" w:rsidRPr="00090AE8" w:rsidRDefault="003F0283" w:rsidP="003F028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 w:rsidRPr="00090AE8">
        <w:rPr>
          <w:rFonts w:ascii="Times New Roman" w:hAnsi="Times New Roman" w:cs="Times New Roman"/>
          <w:sz w:val="28"/>
          <w:szCs w:val="28"/>
        </w:rPr>
        <w:t>Д</w:t>
      </w:r>
      <w:r w:rsidR="00090AE8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090AE8">
        <w:rPr>
          <w:rFonts w:ascii="Times New Roman" w:hAnsi="Times New Roman" w:cs="Times New Roman"/>
          <w:sz w:val="28"/>
          <w:szCs w:val="28"/>
        </w:rPr>
        <w:t xml:space="preserve"> 70 «Р</w:t>
      </w:r>
      <w:r w:rsidRPr="00090AE8">
        <w:rPr>
          <w:rFonts w:ascii="Times New Roman" w:hAnsi="Times New Roman" w:cs="Times New Roman"/>
          <w:sz w:val="28"/>
          <w:szCs w:val="28"/>
        </w:rPr>
        <w:t>асчеты с персоналом по оплате труда» - 47000 руб.</w:t>
      </w:r>
    </w:p>
    <w:p w14:paraId="66D6CF57" w14:textId="3A4C98B2" w:rsidR="003F0283" w:rsidRPr="00090AE8" w:rsidRDefault="003F0283" w:rsidP="003F028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 w:rsidRPr="00090AE8">
        <w:rPr>
          <w:rFonts w:ascii="Times New Roman" w:hAnsi="Times New Roman" w:cs="Times New Roman"/>
          <w:sz w:val="28"/>
          <w:szCs w:val="28"/>
        </w:rPr>
        <w:t>Д</w:t>
      </w:r>
      <w:r w:rsidR="00090AE8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090AE8">
        <w:rPr>
          <w:rFonts w:ascii="Times New Roman" w:hAnsi="Times New Roman" w:cs="Times New Roman"/>
          <w:sz w:val="28"/>
          <w:szCs w:val="28"/>
        </w:rPr>
        <w:t xml:space="preserve"> 71 «Р</w:t>
      </w:r>
      <w:r w:rsidRPr="00090AE8">
        <w:rPr>
          <w:rFonts w:ascii="Times New Roman" w:hAnsi="Times New Roman" w:cs="Times New Roman"/>
          <w:sz w:val="28"/>
          <w:szCs w:val="28"/>
        </w:rPr>
        <w:t>асчеты с подотчетными лицами» - 3000 руб.</w:t>
      </w:r>
    </w:p>
    <w:p w14:paraId="59DD2368" w14:textId="60B7F010" w:rsidR="003F0283" w:rsidRPr="00090AE8" w:rsidRDefault="003F0283" w:rsidP="003F028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proofErr w:type="spellStart"/>
      <w:r w:rsidRPr="00090AE8">
        <w:rPr>
          <w:rFonts w:ascii="Times New Roman" w:hAnsi="Times New Roman" w:cs="Times New Roman"/>
          <w:sz w:val="28"/>
          <w:szCs w:val="28"/>
        </w:rPr>
        <w:t>К</w:t>
      </w:r>
      <w:r w:rsidR="00090AE8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090AE8">
        <w:rPr>
          <w:rFonts w:ascii="Times New Roman" w:hAnsi="Times New Roman" w:cs="Times New Roman"/>
          <w:sz w:val="28"/>
          <w:szCs w:val="28"/>
        </w:rPr>
        <w:t xml:space="preserve"> 50</w:t>
      </w:r>
      <w:r w:rsidRPr="00090AE8">
        <w:rPr>
          <w:rFonts w:ascii="Times New Roman" w:hAnsi="Times New Roman" w:cs="Times New Roman"/>
          <w:sz w:val="28"/>
          <w:szCs w:val="28"/>
        </w:rPr>
        <w:t xml:space="preserve"> «</w:t>
      </w:r>
      <w:r w:rsidR="00090AE8">
        <w:rPr>
          <w:rFonts w:ascii="Times New Roman" w:hAnsi="Times New Roman" w:cs="Times New Roman"/>
          <w:sz w:val="28"/>
          <w:szCs w:val="28"/>
        </w:rPr>
        <w:t>К</w:t>
      </w:r>
      <w:r w:rsidRPr="00090AE8">
        <w:rPr>
          <w:rFonts w:ascii="Times New Roman" w:hAnsi="Times New Roman" w:cs="Times New Roman"/>
          <w:sz w:val="28"/>
          <w:szCs w:val="28"/>
        </w:rPr>
        <w:t>асса» - 5000 руб.</w:t>
      </w:r>
    </w:p>
    <w:p w14:paraId="13A42EB7" w14:textId="77777777" w:rsidR="003F0283" w:rsidRDefault="003F0283" w:rsidP="003F0283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08" w:type="dxa"/>
        <w:tblLayout w:type="fixed"/>
        <w:tblLook w:val="04A0" w:firstRow="1" w:lastRow="0" w:firstColumn="1" w:lastColumn="0" w:noHBand="0" w:noVBand="1"/>
      </w:tblPr>
      <w:tblGrid>
        <w:gridCol w:w="1703"/>
        <w:gridCol w:w="1896"/>
        <w:gridCol w:w="1689"/>
        <w:gridCol w:w="2192"/>
        <w:gridCol w:w="1383"/>
      </w:tblGrid>
      <w:tr w:rsidR="003F0283" w14:paraId="42E6B419" w14:textId="77777777" w:rsidTr="00090AE8">
        <w:tc>
          <w:tcPr>
            <w:tcW w:w="3599" w:type="dxa"/>
            <w:gridSpan w:val="2"/>
            <w:tcBorders>
              <w:top w:val="nil"/>
              <w:left w:val="nil"/>
              <w:right w:val="nil"/>
            </w:tcBorders>
          </w:tcPr>
          <w:p w14:paraId="1CA0E578" w14:textId="17CC9B13" w:rsidR="003F0283" w:rsidRDefault="003F0283" w:rsidP="007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90AE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70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0AE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68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38FEEE7" w14:textId="77777777" w:rsidR="003F0283" w:rsidRDefault="003F0283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D0A9B" w14:textId="77777777" w:rsidR="003F0283" w:rsidRDefault="003F0283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↔</w:t>
            </w:r>
          </w:p>
        </w:tc>
        <w:tc>
          <w:tcPr>
            <w:tcW w:w="3575" w:type="dxa"/>
            <w:gridSpan w:val="2"/>
            <w:tcBorders>
              <w:top w:val="nil"/>
              <w:left w:val="nil"/>
              <w:right w:val="nil"/>
            </w:tcBorders>
          </w:tcPr>
          <w:p w14:paraId="0C1CAB5D" w14:textId="02791C9A" w:rsidR="003F0283" w:rsidRDefault="003F0283" w:rsidP="00D6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90AE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60C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0AE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</w:tr>
      <w:tr w:rsidR="003F0283" w14:paraId="24AF9399" w14:textId="77777777" w:rsidTr="00090AE8">
        <w:trPr>
          <w:trHeight w:val="562"/>
        </w:trPr>
        <w:tc>
          <w:tcPr>
            <w:tcW w:w="1703" w:type="dxa"/>
            <w:tcBorders>
              <w:left w:val="nil"/>
              <w:bottom w:val="nil"/>
            </w:tcBorders>
          </w:tcPr>
          <w:p w14:paraId="27980E75" w14:textId="77777777" w:rsidR="003F0283" w:rsidRDefault="003F0283" w:rsidP="007D3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bottom w:val="nil"/>
              <w:right w:val="nil"/>
            </w:tcBorders>
            <w:vAlign w:val="center"/>
          </w:tcPr>
          <w:p w14:paraId="0F6F5D26" w14:textId="77777777" w:rsidR="003F0283" w:rsidRPr="00D60CD7" w:rsidRDefault="003F0283" w:rsidP="00D60CD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CD7">
              <w:rPr>
                <w:rFonts w:ascii="Times New Roman" w:hAnsi="Times New Roman" w:cs="Times New Roman"/>
                <w:sz w:val="24"/>
                <w:szCs w:val="24"/>
              </w:rPr>
              <w:t>47000</w:t>
            </w:r>
          </w:p>
        </w:tc>
        <w:tc>
          <w:tcPr>
            <w:tcW w:w="168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E552896" w14:textId="77777777" w:rsidR="003F0283" w:rsidRDefault="003F0283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left w:val="nil"/>
              <w:bottom w:val="nil"/>
            </w:tcBorders>
            <w:vAlign w:val="center"/>
          </w:tcPr>
          <w:p w14:paraId="6402DBA8" w14:textId="77777777" w:rsidR="003F0283" w:rsidRPr="00D60CD7" w:rsidRDefault="003F0283" w:rsidP="00090AE8">
            <w:pPr>
              <w:pStyle w:val="a3"/>
              <w:numPr>
                <w:ilvl w:val="0"/>
                <w:numId w:val="7"/>
              </w:numPr>
              <w:ind w:lef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CD7">
              <w:rPr>
                <w:rFonts w:ascii="Times New Roman" w:hAnsi="Times New Roman" w:cs="Times New Roman"/>
                <w:sz w:val="24"/>
                <w:szCs w:val="24"/>
              </w:rPr>
              <w:t>47000</w:t>
            </w:r>
          </w:p>
        </w:tc>
        <w:tc>
          <w:tcPr>
            <w:tcW w:w="1383" w:type="dxa"/>
            <w:tcBorders>
              <w:bottom w:val="nil"/>
              <w:right w:val="nil"/>
            </w:tcBorders>
          </w:tcPr>
          <w:p w14:paraId="5CB19BB7" w14:textId="77777777" w:rsidR="003F0283" w:rsidRPr="00D60CD7" w:rsidRDefault="003F0283" w:rsidP="007D3B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EBE1F6F" w14:textId="77777777" w:rsidR="003F0283" w:rsidRDefault="00D60CD7" w:rsidP="003F0283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D60CD7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5D690" wp14:editId="53265EFA">
                <wp:simplePos x="0" y="0"/>
                <wp:positionH relativeFrom="column">
                  <wp:posOffset>5116139</wp:posOffset>
                </wp:positionH>
                <wp:positionV relativeFrom="paragraph">
                  <wp:posOffset>3175</wp:posOffset>
                </wp:positionV>
                <wp:extent cx="9525" cy="38100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5BBE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2.85pt,.25pt" to="403.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" strokecolor="black [3040]"/>
            </w:pict>
          </mc:Fallback>
        </mc:AlternateContent>
      </w: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1792"/>
        <w:gridCol w:w="1776"/>
        <w:gridCol w:w="1765"/>
        <w:gridCol w:w="2147"/>
        <w:gridCol w:w="1383"/>
      </w:tblGrid>
      <w:tr w:rsidR="00D60CD7" w14:paraId="4DA09A1B" w14:textId="77777777" w:rsidTr="00D60CD7">
        <w:tc>
          <w:tcPr>
            <w:tcW w:w="3568" w:type="dxa"/>
            <w:gridSpan w:val="2"/>
            <w:tcBorders>
              <w:top w:val="nil"/>
              <w:left w:val="nil"/>
              <w:right w:val="nil"/>
            </w:tcBorders>
          </w:tcPr>
          <w:p w14:paraId="5EC8D0C5" w14:textId="5B7D039C" w:rsidR="00D60CD7" w:rsidRDefault="00D60CD7" w:rsidP="00D6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90AE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71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0AE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76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8FE01B0" w14:textId="77777777" w:rsidR="00D60CD7" w:rsidRDefault="00D60CD7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877631" wp14:editId="48CE0F44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86360</wp:posOffset>
                      </wp:positionV>
                      <wp:extent cx="619125" cy="190500"/>
                      <wp:effectExtent l="38100" t="57150" r="0" b="7620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9125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C1986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18.3pt;margin-top:6.8pt;width:48.75pt;height: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  <w:p w14:paraId="23939AE6" w14:textId="77777777" w:rsidR="00D60CD7" w:rsidRDefault="00D60CD7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dxa"/>
            <w:gridSpan w:val="2"/>
            <w:tcBorders>
              <w:top w:val="nil"/>
              <w:left w:val="nil"/>
              <w:right w:val="nil"/>
            </w:tcBorders>
          </w:tcPr>
          <w:p w14:paraId="70AA3AD9" w14:textId="77777777" w:rsidR="00D60CD7" w:rsidRPr="00D60CD7" w:rsidRDefault="00D60CD7" w:rsidP="00D60CD7">
            <w:pPr>
              <w:pStyle w:val="a3"/>
              <w:numPr>
                <w:ilvl w:val="0"/>
                <w:numId w:val="7"/>
              </w:numPr>
              <w:ind w:hanging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3000</w:t>
            </w:r>
          </w:p>
        </w:tc>
      </w:tr>
      <w:tr w:rsidR="00D60CD7" w14:paraId="1538DE76" w14:textId="77777777" w:rsidTr="00090AE8">
        <w:trPr>
          <w:trHeight w:val="562"/>
        </w:trPr>
        <w:tc>
          <w:tcPr>
            <w:tcW w:w="1792" w:type="dxa"/>
            <w:tcBorders>
              <w:left w:val="nil"/>
              <w:bottom w:val="nil"/>
            </w:tcBorders>
          </w:tcPr>
          <w:p w14:paraId="2544E0A4" w14:textId="77777777" w:rsidR="00D60CD7" w:rsidRDefault="00D60CD7" w:rsidP="007D3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bottom w:val="nil"/>
              <w:right w:val="nil"/>
            </w:tcBorders>
            <w:vAlign w:val="center"/>
          </w:tcPr>
          <w:p w14:paraId="5E6ABD75" w14:textId="77777777" w:rsidR="00D60CD7" w:rsidRPr="00D60CD7" w:rsidRDefault="00D60CD7" w:rsidP="00D60CD7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CD7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6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FF30F17" w14:textId="77777777" w:rsidR="00D60CD7" w:rsidRDefault="00D60CD7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tcBorders>
              <w:left w:val="nil"/>
              <w:bottom w:val="nil"/>
            </w:tcBorders>
            <w:vAlign w:val="center"/>
          </w:tcPr>
          <w:p w14:paraId="6A96BA2C" w14:textId="39261D4E" w:rsidR="00D60CD7" w:rsidRDefault="00D60CD7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90AE8">
              <w:rPr>
                <w:rFonts w:ascii="Times New Roman" w:hAnsi="Times New Roman" w:cs="Times New Roman"/>
                <w:sz w:val="24"/>
                <w:szCs w:val="24"/>
              </w:rPr>
              <w:t>Оборот 5000</w:t>
            </w:r>
          </w:p>
        </w:tc>
        <w:tc>
          <w:tcPr>
            <w:tcW w:w="1383" w:type="dxa"/>
            <w:tcBorders>
              <w:bottom w:val="nil"/>
              <w:right w:val="nil"/>
            </w:tcBorders>
          </w:tcPr>
          <w:p w14:paraId="33711B80" w14:textId="77777777" w:rsidR="00D60CD7" w:rsidRDefault="00D60CD7" w:rsidP="007D3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BB09FE" w14:textId="77777777" w:rsidR="00D60CD7" w:rsidRDefault="00D60CD7" w:rsidP="003F0283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14:paraId="62994511" w14:textId="77777777" w:rsidR="00E12707" w:rsidRDefault="00E12707" w:rsidP="003F0283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14:paraId="3F7B26CC" w14:textId="5E1B9112" w:rsidR="00D60CD7" w:rsidRPr="00090AE8" w:rsidRDefault="00D60CD7" w:rsidP="003F028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090AE8">
        <w:rPr>
          <w:rFonts w:ascii="Times New Roman" w:hAnsi="Times New Roman" w:cs="Times New Roman"/>
          <w:sz w:val="28"/>
          <w:szCs w:val="28"/>
        </w:rPr>
        <w:t>Сложную проводку можно выразить двумя простыми проводками:</w:t>
      </w:r>
    </w:p>
    <w:p w14:paraId="728C2B8F" w14:textId="42C5B1AC" w:rsidR="00D60CD7" w:rsidRPr="00090AE8" w:rsidRDefault="00090AE8" w:rsidP="003F028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E12707">
        <w:rPr>
          <w:rFonts w:ascii="Times New Roman" w:hAnsi="Times New Roman" w:cs="Times New Roman"/>
          <w:sz w:val="28"/>
          <w:szCs w:val="28"/>
        </w:rPr>
        <w:t xml:space="preserve">↓ </w:t>
      </w:r>
      <w:proofErr w:type="spellStart"/>
      <w:r w:rsidR="00D60CD7" w:rsidRPr="00090AE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D60CD7" w:rsidRPr="00090AE8">
        <w:rPr>
          <w:rFonts w:ascii="Times New Roman" w:hAnsi="Times New Roman" w:cs="Times New Roman"/>
          <w:sz w:val="28"/>
          <w:szCs w:val="28"/>
        </w:rPr>
        <w:t xml:space="preserve"> 70 </w:t>
      </w:r>
      <w:proofErr w:type="spellStart"/>
      <w:r w:rsidR="00D60CD7" w:rsidRPr="00090AE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D60CD7" w:rsidRPr="00090AE8">
        <w:rPr>
          <w:rFonts w:ascii="Times New Roman" w:hAnsi="Times New Roman" w:cs="Times New Roman"/>
          <w:sz w:val="28"/>
          <w:szCs w:val="28"/>
        </w:rPr>
        <w:t xml:space="preserve"> 50</w:t>
      </w:r>
      <w:r w:rsidRPr="00E12707">
        <w:rPr>
          <w:rFonts w:ascii="Times New Roman" w:hAnsi="Times New Roman" w:cs="Times New Roman"/>
          <w:sz w:val="28"/>
          <w:szCs w:val="28"/>
        </w:rPr>
        <w:t xml:space="preserve">↓ </w:t>
      </w:r>
      <w:r w:rsidRPr="00090AE8">
        <w:rPr>
          <w:rFonts w:ascii="Times New Roman" w:hAnsi="Times New Roman" w:cs="Times New Roman"/>
          <w:sz w:val="28"/>
          <w:szCs w:val="28"/>
        </w:rPr>
        <w:t>47000</w:t>
      </w:r>
      <w:r w:rsidR="00D60CD7" w:rsidRPr="00090AE8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067009C9" w14:textId="6A491C19" w:rsidR="00D60CD7" w:rsidRPr="00090AE8" w:rsidRDefault="00090AE8" w:rsidP="003F0283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1C7E392" wp14:editId="0A91400E">
            <wp:extent cx="213502" cy="261620"/>
            <wp:effectExtent l="0" t="0" r="0" b="5080"/>
            <wp:docPr id="1654019265" name="Рисунок 7" descr="Стрелка вверх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019265" name="Рисунок 1654019265" descr="Стрелка вверх контур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38" cy="30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D60CD7" w:rsidRPr="00090AE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D60CD7" w:rsidRPr="00090AE8">
        <w:rPr>
          <w:rFonts w:ascii="Times New Roman" w:hAnsi="Times New Roman" w:cs="Times New Roman"/>
          <w:sz w:val="28"/>
          <w:szCs w:val="28"/>
        </w:rPr>
        <w:t xml:space="preserve"> 71 </w:t>
      </w:r>
      <w:proofErr w:type="spellStart"/>
      <w:r w:rsidR="00D60CD7" w:rsidRPr="00090AE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D60CD7" w:rsidRPr="00090AE8">
        <w:rPr>
          <w:rFonts w:ascii="Times New Roman" w:hAnsi="Times New Roman" w:cs="Times New Roman"/>
          <w:sz w:val="28"/>
          <w:szCs w:val="28"/>
        </w:rPr>
        <w:t xml:space="preserve"> 50 </w:t>
      </w:r>
      <w:r w:rsidRPr="00E12707">
        <w:rPr>
          <w:rFonts w:ascii="Times New Roman" w:hAnsi="Times New Roman" w:cs="Times New Roman"/>
          <w:sz w:val="28"/>
          <w:szCs w:val="28"/>
        </w:rPr>
        <w:t xml:space="preserve">↓ </w:t>
      </w:r>
      <w:r w:rsidR="00D60CD7" w:rsidRPr="00090AE8">
        <w:rPr>
          <w:rFonts w:ascii="Times New Roman" w:hAnsi="Times New Roman" w:cs="Times New Roman"/>
          <w:sz w:val="28"/>
          <w:szCs w:val="28"/>
        </w:rPr>
        <w:t>3000 руб.</w:t>
      </w:r>
    </w:p>
    <w:p w14:paraId="133408D0" w14:textId="77777777" w:rsidR="00D60CD7" w:rsidRDefault="00D60CD7" w:rsidP="003F0283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14:paraId="4E42CE28" w14:textId="77777777" w:rsidR="00D60CD7" w:rsidRPr="005F1965" w:rsidRDefault="00D60CD7" w:rsidP="00090AE8">
      <w:pPr>
        <w:spacing w:after="0"/>
        <w:ind w:left="426" w:firstLine="28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F1965">
        <w:rPr>
          <w:rFonts w:ascii="Times New Roman" w:hAnsi="Times New Roman" w:cs="Times New Roman"/>
          <w:iCs/>
          <w:sz w:val="28"/>
          <w:szCs w:val="28"/>
        </w:rPr>
        <w:t xml:space="preserve">4 вопрос: Счета синтетического и аналитического учета, их назначение и взаимосвязь. </w:t>
      </w:r>
    </w:p>
    <w:p w14:paraId="73EBB004" w14:textId="77777777" w:rsidR="00D60CD7" w:rsidRPr="005F1965" w:rsidRDefault="00D60CD7" w:rsidP="00090AE8">
      <w:pPr>
        <w:spacing w:after="0"/>
        <w:ind w:left="426" w:firstLine="282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90AE8">
        <w:rPr>
          <w:rFonts w:ascii="Times New Roman" w:hAnsi="Times New Roman" w:cs="Times New Roman"/>
          <w:sz w:val="28"/>
          <w:szCs w:val="28"/>
        </w:rPr>
        <w:t xml:space="preserve">Активные и пассивные счета бухгалтерского учета делятся на </w:t>
      </w:r>
      <w:r w:rsidRPr="005F1965">
        <w:rPr>
          <w:rFonts w:ascii="Times New Roman" w:hAnsi="Times New Roman" w:cs="Times New Roman"/>
          <w:b/>
          <w:bCs/>
          <w:iCs/>
          <w:sz w:val="28"/>
          <w:szCs w:val="28"/>
        </w:rPr>
        <w:t>синтетические и аналитические</w:t>
      </w:r>
      <w:r w:rsidR="009953D3" w:rsidRPr="005F196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счета</w:t>
      </w:r>
      <w:r w:rsidR="007602F0" w:rsidRPr="005F1965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14:paraId="33CC8157" w14:textId="43B38F7E" w:rsidR="00AD3780" w:rsidRPr="00090AE8" w:rsidRDefault="00AD3780" w:rsidP="00090AE8">
      <w:pPr>
        <w:spacing w:after="0"/>
        <w:ind w:left="426" w:firstLine="282"/>
        <w:jc w:val="both"/>
        <w:rPr>
          <w:rFonts w:ascii="Times New Roman" w:hAnsi="Times New Roman" w:cs="Times New Roman"/>
          <w:sz w:val="28"/>
          <w:szCs w:val="28"/>
        </w:rPr>
      </w:pPr>
      <w:r w:rsidRPr="005F1965">
        <w:rPr>
          <w:rFonts w:ascii="Times New Roman" w:hAnsi="Times New Roman" w:cs="Times New Roman"/>
          <w:b/>
          <w:bCs/>
          <w:iCs/>
          <w:sz w:val="28"/>
          <w:szCs w:val="28"/>
        </w:rPr>
        <w:t>Синтетические счета</w:t>
      </w:r>
      <w:r w:rsidRPr="00090AE8">
        <w:rPr>
          <w:rFonts w:ascii="Times New Roman" w:hAnsi="Times New Roman" w:cs="Times New Roman"/>
          <w:sz w:val="28"/>
          <w:szCs w:val="28"/>
        </w:rPr>
        <w:t xml:space="preserve"> предназначены для учета информации о составе и движении хозяйственных средств предприятия, их источниках и хозяйственных процессах в обобщенном виде и в едином денежном измерителе. Учет, осуществляющий </w:t>
      </w:r>
      <w:r w:rsidR="005F1965" w:rsidRPr="00090AE8">
        <w:rPr>
          <w:rFonts w:ascii="Times New Roman" w:hAnsi="Times New Roman" w:cs="Times New Roman"/>
          <w:sz w:val="28"/>
          <w:szCs w:val="28"/>
        </w:rPr>
        <w:t>на этих счетах,</w:t>
      </w:r>
      <w:r w:rsidRPr="00090AE8"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Pr="00090AE8">
        <w:rPr>
          <w:rFonts w:ascii="Times New Roman" w:hAnsi="Times New Roman" w:cs="Times New Roman"/>
          <w:b/>
          <w:i/>
          <w:sz w:val="28"/>
          <w:szCs w:val="28"/>
        </w:rPr>
        <w:t>синтетическим</w:t>
      </w:r>
      <w:r w:rsidRPr="00090AE8">
        <w:rPr>
          <w:rFonts w:ascii="Times New Roman" w:hAnsi="Times New Roman" w:cs="Times New Roman"/>
          <w:sz w:val="28"/>
          <w:szCs w:val="28"/>
        </w:rPr>
        <w:t>.</w:t>
      </w:r>
    </w:p>
    <w:p w14:paraId="478AB20F" w14:textId="77777777" w:rsidR="00AD3780" w:rsidRPr="00090AE8" w:rsidRDefault="00AD3780" w:rsidP="00090AE8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90AE8">
        <w:rPr>
          <w:rFonts w:ascii="Times New Roman" w:hAnsi="Times New Roman" w:cs="Times New Roman"/>
          <w:sz w:val="28"/>
          <w:szCs w:val="28"/>
        </w:rPr>
        <w:tab/>
        <w:t xml:space="preserve">Детальные, частные сведения, подробно характеризующие все стороны деятельности предприятия не только в денежном, но и в натуральном и трудовом измерителе отражаются на </w:t>
      </w:r>
      <w:r w:rsidRPr="005F1965">
        <w:rPr>
          <w:rFonts w:ascii="Times New Roman" w:hAnsi="Times New Roman" w:cs="Times New Roman"/>
          <w:b/>
          <w:bCs/>
          <w:iCs/>
          <w:sz w:val="28"/>
          <w:szCs w:val="28"/>
        </w:rPr>
        <w:t>аналитических счетах</w:t>
      </w:r>
      <w:r w:rsidRPr="00090AE8">
        <w:rPr>
          <w:rFonts w:ascii="Times New Roman" w:hAnsi="Times New Roman" w:cs="Times New Roman"/>
          <w:sz w:val="28"/>
          <w:szCs w:val="28"/>
        </w:rPr>
        <w:t>. Они открываются в разрезе определённого синтетического счета. Учет</w:t>
      </w:r>
      <w:r w:rsidR="001F430F" w:rsidRPr="00090AE8">
        <w:rPr>
          <w:rFonts w:ascii="Times New Roman" w:hAnsi="Times New Roman" w:cs="Times New Roman"/>
          <w:sz w:val="28"/>
          <w:szCs w:val="28"/>
        </w:rPr>
        <w:t>,</w:t>
      </w:r>
      <w:r w:rsidRPr="00090AE8">
        <w:rPr>
          <w:rFonts w:ascii="Times New Roman" w:hAnsi="Times New Roman" w:cs="Times New Roman"/>
          <w:sz w:val="28"/>
          <w:szCs w:val="28"/>
        </w:rPr>
        <w:t xml:space="preserve"> осуществляемый на аналитических счетах</w:t>
      </w:r>
      <w:r w:rsidR="007531BB" w:rsidRPr="00090AE8">
        <w:rPr>
          <w:rFonts w:ascii="Times New Roman" w:hAnsi="Times New Roman" w:cs="Times New Roman"/>
          <w:sz w:val="28"/>
          <w:szCs w:val="28"/>
        </w:rPr>
        <w:t>,</w:t>
      </w:r>
      <w:r w:rsidRPr="00090AE8">
        <w:rPr>
          <w:rFonts w:ascii="Times New Roman" w:hAnsi="Times New Roman" w:cs="Times New Roman"/>
          <w:sz w:val="28"/>
          <w:szCs w:val="28"/>
        </w:rPr>
        <w:t xml:space="preserve"> называется</w:t>
      </w:r>
      <w:r w:rsidR="007531BB" w:rsidRPr="00090AE8">
        <w:rPr>
          <w:rFonts w:ascii="Times New Roman" w:hAnsi="Times New Roman" w:cs="Times New Roman"/>
          <w:sz w:val="28"/>
          <w:szCs w:val="28"/>
        </w:rPr>
        <w:t xml:space="preserve"> </w:t>
      </w:r>
      <w:r w:rsidRPr="00090AE8">
        <w:rPr>
          <w:rFonts w:ascii="Times New Roman" w:hAnsi="Times New Roman" w:cs="Times New Roman"/>
          <w:b/>
          <w:i/>
          <w:sz w:val="28"/>
          <w:szCs w:val="28"/>
        </w:rPr>
        <w:t>аналитическими</w:t>
      </w:r>
      <w:r w:rsidRPr="00090AE8">
        <w:rPr>
          <w:rFonts w:ascii="Times New Roman" w:hAnsi="Times New Roman" w:cs="Times New Roman"/>
          <w:sz w:val="28"/>
          <w:szCs w:val="28"/>
        </w:rPr>
        <w:t>.</w:t>
      </w:r>
    </w:p>
    <w:p w14:paraId="2EDDBFEB" w14:textId="19BCDA6B" w:rsidR="00AD3780" w:rsidRDefault="001F430F" w:rsidP="00090AE8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90AE8">
        <w:rPr>
          <w:rFonts w:ascii="Times New Roman" w:hAnsi="Times New Roman" w:cs="Times New Roman"/>
          <w:sz w:val="28"/>
          <w:szCs w:val="28"/>
        </w:rPr>
        <w:tab/>
      </w:r>
    </w:p>
    <w:p w14:paraId="226F9007" w14:textId="77777777" w:rsidR="005F1965" w:rsidRDefault="005F1965" w:rsidP="00090AE8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4B7317AC" w14:textId="77777777" w:rsidR="005F1965" w:rsidRPr="00090AE8" w:rsidRDefault="005F1965" w:rsidP="00090AE8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3"/>
        <w:gridCol w:w="7663"/>
        <w:gridCol w:w="955"/>
      </w:tblGrid>
      <w:tr w:rsidR="005F1965" w:rsidRPr="002345A8" w14:paraId="54042284" w14:textId="77777777" w:rsidTr="00E43E3B">
        <w:tc>
          <w:tcPr>
            <w:tcW w:w="953" w:type="dxa"/>
          </w:tcPr>
          <w:p w14:paraId="3E042387" w14:textId="77777777" w:rsidR="005F1965" w:rsidRDefault="005F1965" w:rsidP="00E43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D3B52E" w14:textId="77777777" w:rsidR="005F1965" w:rsidRPr="002345A8" w:rsidRDefault="005F1965" w:rsidP="00E43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  <w:proofErr w:type="spellEnd"/>
          </w:p>
        </w:tc>
        <w:tc>
          <w:tcPr>
            <w:tcW w:w="7663" w:type="dxa"/>
          </w:tcPr>
          <w:p w14:paraId="37DA75F6" w14:textId="77777777" w:rsidR="005F1965" w:rsidRPr="002345A8" w:rsidRDefault="005F1965" w:rsidP="00E4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52EC2673" w14:textId="77777777" w:rsidR="005F1965" w:rsidRPr="002345A8" w:rsidRDefault="005F1965" w:rsidP="00E43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488BD993" w14:textId="77777777" w:rsidR="005F1965" w:rsidRPr="002345A8" w:rsidRDefault="005F1965" w:rsidP="00E43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Система счетов и двойная запись</w:t>
            </w:r>
          </w:p>
        </w:tc>
        <w:tc>
          <w:tcPr>
            <w:tcW w:w="955" w:type="dxa"/>
          </w:tcPr>
          <w:p w14:paraId="3826C767" w14:textId="77777777" w:rsidR="005F1965" w:rsidRPr="002345A8" w:rsidRDefault="005F1965" w:rsidP="00E4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42BC7C94" w14:textId="153E98B3" w:rsidR="005F1965" w:rsidRPr="002345A8" w:rsidRDefault="005F1965" w:rsidP="00E4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559046A5" w14:textId="77777777" w:rsidR="005F1965" w:rsidRDefault="005F1965" w:rsidP="005F1965">
      <w:pPr>
        <w:pStyle w:val="a3"/>
        <w:spacing w:after="0"/>
        <w:ind w:left="709" w:firstLine="362"/>
        <w:jc w:val="both"/>
        <w:rPr>
          <w:rFonts w:ascii="Times New Roman" w:hAnsi="Times New Roman" w:cs="Times New Roman"/>
          <w:sz w:val="28"/>
          <w:szCs w:val="28"/>
        </w:rPr>
      </w:pPr>
    </w:p>
    <w:p w14:paraId="2FE2B0D1" w14:textId="2CF5321D" w:rsidR="005F1965" w:rsidRDefault="005F1965" w:rsidP="005F1965">
      <w:pPr>
        <w:pStyle w:val="a3"/>
        <w:spacing w:after="0"/>
        <w:ind w:left="709" w:firstLine="362"/>
        <w:jc w:val="both"/>
        <w:rPr>
          <w:rFonts w:ascii="Times New Roman" w:hAnsi="Times New Roman" w:cs="Times New Roman"/>
          <w:sz w:val="28"/>
          <w:szCs w:val="28"/>
        </w:rPr>
      </w:pPr>
      <w:r w:rsidRPr="00090AE8">
        <w:rPr>
          <w:rFonts w:ascii="Times New Roman" w:hAnsi="Times New Roman" w:cs="Times New Roman"/>
          <w:sz w:val="28"/>
          <w:szCs w:val="28"/>
        </w:rPr>
        <w:t>Между синтетическим счетом и относящимся к нему аналитическими счетами существует тесная взаимосвязь, а именно:</w:t>
      </w:r>
    </w:p>
    <w:p w14:paraId="0C186561" w14:textId="3DACF93F" w:rsidR="001F430F" w:rsidRPr="00090AE8" w:rsidRDefault="001F430F" w:rsidP="00090AE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AE8">
        <w:rPr>
          <w:rFonts w:ascii="Times New Roman" w:hAnsi="Times New Roman" w:cs="Times New Roman"/>
          <w:sz w:val="28"/>
          <w:szCs w:val="28"/>
        </w:rPr>
        <w:t>Сальдо одного синтетического счета должно быть равно сумме сальдо всех аналитических счетов, к нему относящихся;</w:t>
      </w:r>
    </w:p>
    <w:p w14:paraId="1EF5E6E6" w14:textId="77777777" w:rsidR="001F430F" w:rsidRPr="00090AE8" w:rsidRDefault="001F430F" w:rsidP="00090AE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0AE8">
        <w:rPr>
          <w:rFonts w:ascii="Times New Roman" w:hAnsi="Times New Roman" w:cs="Times New Roman"/>
          <w:sz w:val="28"/>
          <w:szCs w:val="28"/>
        </w:rPr>
        <w:t>Оборот по дебету и оборот по кредиту одного синтетического счета должен быть равен сумме оборотов по дебету и кредиту всех аналитических счетов, к нему относящихся;</w:t>
      </w:r>
    </w:p>
    <w:p w14:paraId="5AA7C2EB" w14:textId="77777777" w:rsidR="001F430F" w:rsidRDefault="001F430F" w:rsidP="00BE7B6E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синтетический счет активный, то и относящийся к нему аналитические счета активные.</w:t>
      </w:r>
    </w:p>
    <w:p w14:paraId="70EDA881" w14:textId="77777777" w:rsidR="001F430F" w:rsidRDefault="001F430F" w:rsidP="001F430F">
      <w:pPr>
        <w:spacing w:after="0"/>
        <w:ind w:left="711"/>
        <w:rPr>
          <w:rFonts w:ascii="Times New Roman" w:hAnsi="Times New Roman" w:cs="Times New Roman"/>
          <w:i/>
          <w:sz w:val="24"/>
          <w:szCs w:val="24"/>
        </w:rPr>
      </w:pPr>
      <w:r w:rsidRPr="001F430F">
        <w:rPr>
          <w:rFonts w:ascii="Times New Roman" w:hAnsi="Times New Roman" w:cs="Times New Roman"/>
          <w:i/>
          <w:sz w:val="24"/>
          <w:szCs w:val="24"/>
        </w:rPr>
        <w:t>Пример:</w:t>
      </w:r>
    </w:p>
    <w:tbl>
      <w:tblPr>
        <w:tblStyle w:val="a4"/>
        <w:tblW w:w="0" w:type="auto"/>
        <w:tblInd w:w="711" w:type="dxa"/>
        <w:tblLook w:val="04A0" w:firstRow="1" w:lastRow="0" w:firstColumn="1" w:lastColumn="0" w:noHBand="0" w:noVBand="1"/>
      </w:tblPr>
      <w:tblGrid>
        <w:gridCol w:w="1949"/>
        <w:gridCol w:w="1984"/>
      </w:tblGrid>
      <w:tr w:rsidR="001F430F" w14:paraId="38F37399" w14:textId="77777777" w:rsidTr="001F430F">
        <w:tc>
          <w:tcPr>
            <w:tcW w:w="3933" w:type="dxa"/>
            <w:gridSpan w:val="2"/>
            <w:tcBorders>
              <w:top w:val="nil"/>
              <w:left w:val="nil"/>
              <w:right w:val="nil"/>
            </w:tcBorders>
          </w:tcPr>
          <w:p w14:paraId="686655B8" w14:textId="77777777" w:rsidR="001F430F" w:rsidRDefault="001F430F" w:rsidP="001F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                       10                        КТ</w:t>
            </w:r>
          </w:p>
        </w:tc>
      </w:tr>
      <w:tr w:rsidR="001F430F" w14:paraId="47B1FEB1" w14:textId="77777777" w:rsidTr="001F430F">
        <w:tc>
          <w:tcPr>
            <w:tcW w:w="1949" w:type="dxa"/>
            <w:tcBorders>
              <w:left w:val="nil"/>
            </w:tcBorders>
            <w:vAlign w:val="center"/>
          </w:tcPr>
          <w:p w14:paraId="6EA682CE" w14:textId="77777777" w:rsidR="001F430F" w:rsidRDefault="001F430F" w:rsidP="001F43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4931</w:t>
            </w:r>
          </w:p>
        </w:tc>
        <w:tc>
          <w:tcPr>
            <w:tcW w:w="1984" w:type="dxa"/>
            <w:tcBorders>
              <w:right w:val="nil"/>
            </w:tcBorders>
            <w:vAlign w:val="center"/>
          </w:tcPr>
          <w:p w14:paraId="04F50AF5" w14:textId="77777777" w:rsidR="001F430F" w:rsidRDefault="001F430F" w:rsidP="001F43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30F" w14:paraId="04EEECB3" w14:textId="77777777" w:rsidTr="001F430F">
        <w:tc>
          <w:tcPr>
            <w:tcW w:w="1949" w:type="dxa"/>
            <w:tcBorders>
              <w:left w:val="nil"/>
            </w:tcBorders>
            <w:vAlign w:val="center"/>
          </w:tcPr>
          <w:p w14:paraId="1284B428" w14:textId="77777777" w:rsidR="001F430F" w:rsidRDefault="007531BB" w:rsidP="001F43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Об. 1</w:t>
            </w:r>
            <w:r w:rsidR="001F430F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984" w:type="dxa"/>
            <w:tcBorders>
              <w:right w:val="nil"/>
            </w:tcBorders>
            <w:vAlign w:val="center"/>
          </w:tcPr>
          <w:p w14:paraId="08000C92" w14:textId="77777777" w:rsidR="001F430F" w:rsidRDefault="007531BB" w:rsidP="001F43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Об. 1</w:t>
            </w:r>
            <w:r w:rsidR="001F430F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</w:tr>
      <w:tr w:rsidR="001F430F" w14:paraId="5F5713D6" w14:textId="77777777" w:rsidTr="001F430F">
        <w:tc>
          <w:tcPr>
            <w:tcW w:w="1949" w:type="dxa"/>
            <w:tcBorders>
              <w:left w:val="nil"/>
            </w:tcBorders>
            <w:vAlign w:val="center"/>
          </w:tcPr>
          <w:p w14:paraId="5CFB3038" w14:textId="77777777" w:rsidR="001F430F" w:rsidRDefault="007531BB" w:rsidP="001F43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1F430F"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1984" w:type="dxa"/>
            <w:tcBorders>
              <w:right w:val="nil"/>
            </w:tcBorders>
            <w:vAlign w:val="center"/>
          </w:tcPr>
          <w:p w14:paraId="2B75C018" w14:textId="77777777" w:rsidR="001F430F" w:rsidRDefault="001F430F" w:rsidP="001F43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30F" w14:paraId="6A057D42" w14:textId="77777777" w:rsidTr="001F430F">
        <w:tc>
          <w:tcPr>
            <w:tcW w:w="1949" w:type="dxa"/>
            <w:tcBorders>
              <w:left w:val="nil"/>
              <w:bottom w:val="nil"/>
            </w:tcBorders>
            <w:vAlign w:val="center"/>
          </w:tcPr>
          <w:p w14:paraId="2AA0DEA5" w14:textId="77777777" w:rsidR="001F430F" w:rsidRDefault="001F430F" w:rsidP="001F43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  <w:right w:val="nil"/>
            </w:tcBorders>
            <w:vAlign w:val="center"/>
          </w:tcPr>
          <w:p w14:paraId="788A3AFA" w14:textId="77777777" w:rsidR="001F430F" w:rsidRDefault="001F430F" w:rsidP="001F43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A3314E" w14:textId="77777777" w:rsidR="001F430F" w:rsidRDefault="001F430F" w:rsidP="001F430F">
      <w:pPr>
        <w:spacing w:after="0"/>
        <w:ind w:left="711"/>
        <w:rPr>
          <w:rFonts w:ascii="Times New Roman" w:hAnsi="Times New Roman" w:cs="Times New Roman"/>
          <w:sz w:val="24"/>
          <w:szCs w:val="24"/>
        </w:rPr>
      </w:pPr>
    </w:p>
    <w:p w14:paraId="62A75F7D" w14:textId="77777777" w:rsidR="001F430F" w:rsidRDefault="007531BB" w:rsidP="001F430F">
      <w:pPr>
        <w:spacing w:after="0"/>
        <w:ind w:left="7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Откроем к счету 10 «М</w:t>
      </w:r>
      <w:r w:rsidR="001F430F">
        <w:rPr>
          <w:rFonts w:ascii="Times New Roman" w:hAnsi="Times New Roman" w:cs="Times New Roman"/>
          <w:sz w:val="24"/>
          <w:szCs w:val="24"/>
        </w:rPr>
        <w:t>атериалы» три  аналитических счета:</w:t>
      </w:r>
    </w:p>
    <w:p w14:paraId="4A073CD0" w14:textId="77777777" w:rsidR="001F430F" w:rsidRDefault="001F430F" w:rsidP="001F430F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Сталь;</w:t>
      </w:r>
    </w:p>
    <w:p w14:paraId="12B4E1D0" w14:textId="77777777" w:rsidR="001F430F" w:rsidRDefault="001F430F" w:rsidP="001F430F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Алюминий;</w:t>
      </w:r>
    </w:p>
    <w:p w14:paraId="4047B1C5" w14:textId="77777777" w:rsidR="001F430F" w:rsidRDefault="001F430F" w:rsidP="001F430F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Чугун.</w:t>
      </w:r>
    </w:p>
    <w:p w14:paraId="197B97CE" w14:textId="77777777" w:rsidR="001F430F" w:rsidRDefault="007531BB" w:rsidP="001F43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Аналитический счет №1 «С</w:t>
      </w:r>
      <w:r w:rsidR="001F430F">
        <w:rPr>
          <w:rFonts w:ascii="Times New Roman" w:hAnsi="Times New Roman" w:cs="Times New Roman"/>
          <w:sz w:val="24"/>
          <w:szCs w:val="24"/>
        </w:rPr>
        <w:t>таль» к счету</w:t>
      </w:r>
      <w:r>
        <w:rPr>
          <w:rFonts w:ascii="Times New Roman" w:hAnsi="Times New Roman" w:cs="Times New Roman"/>
          <w:sz w:val="24"/>
          <w:szCs w:val="24"/>
        </w:rPr>
        <w:t xml:space="preserve"> 10 «М</w:t>
      </w:r>
      <w:r w:rsidR="001F430F">
        <w:rPr>
          <w:rFonts w:ascii="Times New Roman" w:hAnsi="Times New Roman" w:cs="Times New Roman"/>
          <w:sz w:val="24"/>
          <w:szCs w:val="24"/>
        </w:rPr>
        <w:t>атериалы»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3"/>
        <w:gridCol w:w="2383"/>
        <w:gridCol w:w="1122"/>
        <w:gridCol w:w="1128"/>
        <w:gridCol w:w="1118"/>
        <w:gridCol w:w="1118"/>
        <w:gridCol w:w="982"/>
        <w:gridCol w:w="967"/>
      </w:tblGrid>
      <w:tr w:rsidR="006D2EFE" w:rsidRPr="006D2EFE" w14:paraId="5572A815" w14:textId="77777777" w:rsidTr="00BE7B6E">
        <w:tc>
          <w:tcPr>
            <w:tcW w:w="753" w:type="dxa"/>
            <w:vMerge w:val="restart"/>
            <w:vAlign w:val="center"/>
          </w:tcPr>
          <w:p w14:paraId="357B6705" w14:textId="77777777" w:rsidR="006D2EFE" w:rsidRPr="007531BB" w:rsidRDefault="006D2EFE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A2BF299" w14:textId="77777777" w:rsidR="006D2EFE" w:rsidRPr="007531BB" w:rsidRDefault="005D3FD1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383" w:type="dxa"/>
            <w:vMerge w:val="restart"/>
            <w:vAlign w:val="center"/>
          </w:tcPr>
          <w:p w14:paraId="6306B1DE" w14:textId="77777777" w:rsidR="006D2EFE" w:rsidRPr="007531BB" w:rsidRDefault="006D2EFE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Содержание записи</w:t>
            </w:r>
          </w:p>
        </w:tc>
        <w:tc>
          <w:tcPr>
            <w:tcW w:w="2250" w:type="dxa"/>
            <w:gridSpan w:val="2"/>
            <w:vAlign w:val="center"/>
          </w:tcPr>
          <w:p w14:paraId="12E28D22" w14:textId="77777777" w:rsidR="006D2EFE" w:rsidRPr="007531BB" w:rsidRDefault="006D2EFE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Приход</w:t>
            </w:r>
          </w:p>
        </w:tc>
        <w:tc>
          <w:tcPr>
            <w:tcW w:w="2236" w:type="dxa"/>
            <w:gridSpan w:val="2"/>
            <w:vAlign w:val="center"/>
          </w:tcPr>
          <w:p w14:paraId="184D1204" w14:textId="77777777" w:rsidR="006D2EFE" w:rsidRPr="007531BB" w:rsidRDefault="006D2EFE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Расход</w:t>
            </w:r>
          </w:p>
        </w:tc>
        <w:tc>
          <w:tcPr>
            <w:tcW w:w="1949" w:type="dxa"/>
            <w:gridSpan w:val="2"/>
            <w:vAlign w:val="center"/>
          </w:tcPr>
          <w:p w14:paraId="5FB8F3ED" w14:textId="77777777" w:rsidR="006D2EFE" w:rsidRPr="007531BB" w:rsidRDefault="006D2EFE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Остаток</w:t>
            </w:r>
          </w:p>
        </w:tc>
      </w:tr>
      <w:tr w:rsidR="006D2EFE" w:rsidRPr="006D2EFE" w14:paraId="2A7BBB41" w14:textId="77777777" w:rsidTr="00BE7B6E">
        <w:tc>
          <w:tcPr>
            <w:tcW w:w="753" w:type="dxa"/>
            <w:vMerge/>
            <w:vAlign w:val="center"/>
          </w:tcPr>
          <w:p w14:paraId="2AA7176E" w14:textId="77777777" w:rsidR="006D2EFE" w:rsidRPr="007531BB" w:rsidRDefault="006D2EFE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vAlign w:val="center"/>
          </w:tcPr>
          <w:p w14:paraId="673A9CB8" w14:textId="77777777" w:rsidR="006D2EFE" w:rsidRPr="007531BB" w:rsidRDefault="006D2EFE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14:paraId="4E9B1CCE" w14:textId="77777777" w:rsidR="006D2EFE" w:rsidRPr="007531BB" w:rsidRDefault="007531BB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Кол-во,</w:t>
            </w:r>
          </w:p>
          <w:p w14:paraId="2FACDC22" w14:textId="77777777" w:rsidR="007531BB" w:rsidRPr="007531BB" w:rsidRDefault="007531BB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28" w:type="dxa"/>
            <w:vAlign w:val="center"/>
          </w:tcPr>
          <w:p w14:paraId="1585E144" w14:textId="77777777" w:rsidR="006D2EFE" w:rsidRPr="007531BB" w:rsidRDefault="007531BB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1118" w:type="dxa"/>
            <w:vAlign w:val="center"/>
          </w:tcPr>
          <w:p w14:paraId="4C1FAA2B" w14:textId="77777777" w:rsidR="007531BB" w:rsidRPr="007531BB" w:rsidRDefault="007531BB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Кол-во,</w:t>
            </w:r>
          </w:p>
          <w:p w14:paraId="75D023DC" w14:textId="77777777" w:rsidR="006D2EFE" w:rsidRPr="007531BB" w:rsidRDefault="007531BB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18" w:type="dxa"/>
            <w:vAlign w:val="center"/>
          </w:tcPr>
          <w:p w14:paraId="4CFCB2DF" w14:textId="77777777" w:rsidR="006D2EFE" w:rsidRPr="007531BB" w:rsidRDefault="007531BB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982" w:type="dxa"/>
            <w:vAlign w:val="center"/>
          </w:tcPr>
          <w:p w14:paraId="1566E9E9" w14:textId="77777777" w:rsidR="006D2EFE" w:rsidRPr="007531BB" w:rsidRDefault="007531BB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Кол-во, кг</w:t>
            </w:r>
          </w:p>
        </w:tc>
        <w:tc>
          <w:tcPr>
            <w:tcW w:w="967" w:type="dxa"/>
            <w:vAlign w:val="center"/>
          </w:tcPr>
          <w:p w14:paraId="28283B68" w14:textId="77777777" w:rsidR="006D2EFE" w:rsidRPr="007531BB" w:rsidRDefault="007531BB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6D2EFE" w14:paraId="51351066" w14:textId="77777777" w:rsidTr="00BE7B6E">
        <w:tc>
          <w:tcPr>
            <w:tcW w:w="753" w:type="dxa"/>
          </w:tcPr>
          <w:p w14:paraId="67CB8879" w14:textId="77777777" w:rsidR="001F430F" w:rsidRPr="007531BB" w:rsidRDefault="001F430F" w:rsidP="001F4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14:paraId="063F7E53" w14:textId="77777777" w:rsidR="001F430F" w:rsidRPr="007531BB" w:rsidRDefault="006D2EFE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531BB" w:rsidRPr="00753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122" w:type="dxa"/>
          </w:tcPr>
          <w:p w14:paraId="4CDDED00" w14:textId="77777777" w:rsidR="001F430F" w:rsidRPr="007531BB" w:rsidRDefault="001F430F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78D9F156" w14:textId="77777777" w:rsidR="001F430F" w:rsidRPr="007531BB" w:rsidRDefault="001F430F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14:paraId="5C0C765D" w14:textId="77777777" w:rsidR="001F430F" w:rsidRPr="007531BB" w:rsidRDefault="001F430F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14:paraId="6525AD04" w14:textId="77777777" w:rsidR="001F430F" w:rsidRPr="007531BB" w:rsidRDefault="001F430F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716B6D7C" w14:textId="77777777" w:rsidR="001F430F" w:rsidRPr="007531BB" w:rsidRDefault="006D2EFE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67" w:type="dxa"/>
          </w:tcPr>
          <w:p w14:paraId="415411A0" w14:textId="77777777" w:rsidR="001F430F" w:rsidRPr="007531BB" w:rsidRDefault="006D2EFE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1519</w:t>
            </w:r>
          </w:p>
        </w:tc>
      </w:tr>
      <w:tr w:rsidR="006D2EFE" w14:paraId="594505A7" w14:textId="77777777" w:rsidTr="00BE7B6E">
        <w:tc>
          <w:tcPr>
            <w:tcW w:w="753" w:type="dxa"/>
          </w:tcPr>
          <w:p w14:paraId="7BC2FAC2" w14:textId="77777777" w:rsidR="001F430F" w:rsidRPr="007531BB" w:rsidRDefault="006D2EFE" w:rsidP="0037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3" w:type="dxa"/>
          </w:tcPr>
          <w:p w14:paraId="021ADF4A" w14:textId="77777777" w:rsidR="001F430F" w:rsidRPr="007531BB" w:rsidRDefault="00BE7B6E" w:rsidP="001F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Получено от поставщиков</w:t>
            </w:r>
          </w:p>
        </w:tc>
        <w:tc>
          <w:tcPr>
            <w:tcW w:w="1122" w:type="dxa"/>
            <w:vAlign w:val="center"/>
          </w:tcPr>
          <w:p w14:paraId="5BF4C245" w14:textId="77777777" w:rsidR="001F430F" w:rsidRPr="007531BB" w:rsidRDefault="006D2EFE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8" w:type="dxa"/>
            <w:vAlign w:val="center"/>
          </w:tcPr>
          <w:p w14:paraId="57CDA73C" w14:textId="77777777" w:rsidR="001F430F" w:rsidRPr="007531BB" w:rsidRDefault="006D2EFE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1118" w:type="dxa"/>
            <w:vAlign w:val="center"/>
          </w:tcPr>
          <w:p w14:paraId="0795954C" w14:textId="77777777" w:rsidR="001F430F" w:rsidRPr="007531BB" w:rsidRDefault="001F430F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108D38B0" w14:textId="77777777" w:rsidR="001F430F" w:rsidRPr="007531BB" w:rsidRDefault="001F430F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14C474A2" w14:textId="77777777" w:rsidR="001F430F" w:rsidRPr="007531BB" w:rsidRDefault="001F430F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4FBB2346" w14:textId="77777777" w:rsidR="001F430F" w:rsidRPr="007531BB" w:rsidRDefault="001F430F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FE" w14:paraId="574969B2" w14:textId="77777777" w:rsidTr="00BE7B6E">
        <w:tc>
          <w:tcPr>
            <w:tcW w:w="753" w:type="dxa"/>
          </w:tcPr>
          <w:p w14:paraId="47F6AD9C" w14:textId="77777777" w:rsidR="001F430F" w:rsidRPr="007531BB" w:rsidRDefault="006D2EFE" w:rsidP="0037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3" w:type="dxa"/>
          </w:tcPr>
          <w:p w14:paraId="5D6F209F" w14:textId="77777777" w:rsidR="001F430F" w:rsidRPr="007531BB" w:rsidRDefault="00BE7B6E" w:rsidP="001F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Отпущено в производство</w:t>
            </w:r>
          </w:p>
        </w:tc>
        <w:tc>
          <w:tcPr>
            <w:tcW w:w="1122" w:type="dxa"/>
          </w:tcPr>
          <w:p w14:paraId="0B4363A2" w14:textId="77777777" w:rsidR="001F430F" w:rsidRPr="007531BB" w:rsidRDefault="001F430F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3351F899" w14:textId="77777777" w:rsidR="001F430F" w:rsidRPr="007531BB" w:rsidRDefault="001F430F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6ABAC8A4" w14:textId="77777777" w:rsidR="001F430F" w:rsidRPr="007531BB" w:rsidRDefault="006D2EFE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8" w:type="dxa"/>
            <w:vAlign w:val="center"/>
          </w:tcPr>
          <w:p w14:paraId="1AB02B39" w14:textId="77777777" w:rsidR="001F430F" w:rsidRPr="007531BB" w:rsidRDefault="006D2EFE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982" w:type="dxa"/>
            <w:vAlign w:val="center"/>
          </w:tcPr>
          <w:p w14:paraId="7376F5E8" w14:textId="77777777" w:rsidR="001F430F" w:rsidRPr="007531BB" w:rsidRDefault="001F430F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35C4BB12" w14:textId="77777777" w:rsidR="001F430F" w:rsidRPr="007531BB" w:rsidRDefault="001F430F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FE" w14:paraId="4E8BAAD7" w14:textId="77777777" w:rsidTr="00BE7B6E">
        <w:tc>
          <w:tcPr>
            <w:tcW w:w="753" w:type="dxa"/>
          </w:tcPr>
          <w:p w14:paraId="3668A86F" w14:textId="77777777" w:rsidR="001F430F" w:rsidRPr="007531BB" w:rsidRDefault="006D2EFE" w:rsidP="003748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83" w:type="dxa"/>
          </w:tcPr>
          <w:p w14:paraId="68126AD6" w14:textId="77777777" w:rsidR="001F430F" w:rsidRPr="007531BB" w:rsidRDefault="006D2EFE" w:rsidP="001F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Возвращено на склад</w:t>
            </w:r>
          </w:p>
        </w:tc>
        <w:tc>
          <w:tcPr>
            <w:tcW w:w="1122" w:type="dxa"/>
            <w:vAlign w:val="center"/>
          </w:tcPr>
          <w:p w14:paraId="25997CA5" w14:textId="77777777" w:rsidR="001F430F" w:rsidRPr="007531BB" w:rsidRDefault="006D2EFE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vAlign w:val="center"/>
          </w:tcPr>
          <w:p w14:paraId="0C4F84CF" w14:textId="77777777" w:rsidR="001F430F" w:rsidRPr="007531BB" w:rsidRDefault="006D2EFE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18" w:type="dxa"/>
          </w:tcPr>
          <w:p w14:paraId="61A6BBE2" w14:textId="77777777" w:rsidR="001F430F" w:rsidRPr="007531BB" w:rsidRDefault="001F430F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14:paraId="5482C044" w14:textId="77777777" w:rsidR="001F430F" w:rsidRPr="007531BB" w:rsidRDefault="001F430F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3716D183" w14:textId="77777777" w:rsidR="001F430F" w:rsidRPr="007531BB" w:rsidRDefault="001F430F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01705C25" w14:textId="77777777" w:rsidR="001F430F" w:rsidRPr="007531BB" w:rsidRDefault="001F430F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FE" w14:paraId="09A7DE43" w14:textId="77777777" w:rsidTr="00BE7B6E">
        <w:tc>
          <w:tcPr>
            <w:tcW w:w="753" w:type="dxa"/>
          </w:tcPr>
          <w:p w14:paraId="5F25EB2C" w14:textId="77777777" w:rsidR="006D2EFE" w:rsidRPr="007531BB" w:rsidRDefault="006D2EFE" w:rsidP="001F4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14:paraId="4CBBDFF5" w14:textId="77777777" w:rsidR="006D2EFE" w:rsidRPr="007531BB" w:rsidRDefault="006D2EFE" w:rsidP="001F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Оборот за месяц</w:t>
            </w:r>
          </w:p>
        </w:tc>
        <w:tc>
          <w:tcPr>
            <w:tcW w:w="1122" w:type="dxa"/>
            <w:vAlign w:val="center"/>
          </w:tcPr>
          <w:p w14:paraId="5E8BA633" w14:textId="77777777" w:rsidR="006D2EFE" w:rsidRPr="007531BB" w:rsidRDefault="006D2EFE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  <w:vAlign w:val="center"/>
          </w:tcPr>
          <w:p w14:paraId="2E73D775" w14:textId="77777777" w:rsidR="006D2EFE" w:rsidRPr="007531BB" w:rsidRDefault="006D2EFE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1118" w:type="dxa"/>
          </w:tcPr>
          <w:p w14:paraId="2D1D70AE" w14:textId="77777777" w:rsidR="006D2EFE" w:rsidRPr="007531BB" w:rsidRDefault="006D2EFE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8" w:type="dxa"/>
          </w:tcPr>
          <w:p w14:paraId="5D78A07F" w14:textId="77777777" w:rsidR="006D2EFE" w:rsidRPr="007531BB" w:rsidRDefault="006D2EFE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982" w:type="dxa"/>
          </w:tcPr>
          <w:p w14:paraId="77B20771" w14:textId="77777777" w:rsidR="006D2EFE" w:rsidRPr="007531BB" w:rsidRDefault="006D2EFE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03D47C0E" w14:textId="77777777" w:rsidR="006D2EFE" w:rsidRPr="007531BB" w:rsidRDefault="006D2EFE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EFE" w14:paraId="7D19471E" w14:textId="77777777" w:rsidTr="00BE7B6E">
        <w:tc>
          <w:tcPr>
            <w:tcW w:w="753" w:type="dxa"/>
          </w:tcPr>
          <w:p w14:paraId="08065429" w14:textId="77777777" w:rsidR="006D2EFE" w:rsidRPr="007531BB" w:rsidRDefault="006D2EFE" w:rsidP="001F4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Align w:val="center"/>
          </w:tcPr>
          <w:p w14:paraId="75D755A0" w14:textId="77777777" w:rsidR="006D2EFE" w:rsidRPr="007531BB" w:rsidRDefault="006D2EFE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531BB" w:rsidRPr="00753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122" w:type="dxa"/>
            <w:vAlign w:val="center"/>
          </w:tcPr>
          <w:p w14:paraId="60FCC5D2" w14:textId="77777777" w:rsidR="006D2EFE" w:rsidRPr="007531BB" w:rsidRDefault="006D2EFE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5C3DFC4D" w14:textId="77777777" w:rsidR="006D2EFE" w:rsidRPr="007531BB" w:rsidRDefault="006D2EFE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14:paraId="51050F35" w14:textId="77777777" w:rsidR="006D2EFE" w:rsidRPr="007531BB" w:rsidRDefault="006D2EFE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14:paraId="4A253A0C" w14:textId="77777777" w:rsidR="006D2EFE" w:rsidRPr="007531BB" w:rsidRDefault="006D2EFE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1130B761" w14:textId="77777777" w:rsidR="006D2EFE" w:rsidRPr="007531BB" w:rsidRDefault="006D2EFE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67" w:type="dxa"/>
          </w:tcPr>
          <w:p w14:paraId="14F7AFA0" w14:textId="77777777" w:rsidR="006D2EFE" w:rsidRPr="007531BB" w:rsidRDefault="006D2EFE" w:rsidP="006D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1860</w:t>
            </w:r>
          </w:p>
        </w:tc>
      </w:tr>
    </w:tbl>
    <w:p w14:paraId="783BFFF4" w14:textId="77777777" w:rsidR="005F1965" w:rsidRDefault="005F1965" w:rsidP="001F43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2B3A2B" w14:textId="77777777" w:rsidR="005F1965" w:rsidRDefault="005F1965" w:rsidP="001F43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CA3A5E" w14:textId="0389DA9D" w:rsidR="003748FA" w:rsidRDefault="007531BB" w:rsidP="001F43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к = 49 + </w:t>
      </w:r>
      <w:r w:rsidR="005F1965">
        <w:rPr>
          <w:rFonts w:ascii="Times New Roman" w:hAnsi="Times New Roman" w:cs="Times New Roman"/>
          <w:sz w:val="24"/>
          <w:szCs w:val="24"/>
        </w:rPr>
        <w:t>25–14</w:t>
      </w:r>
      <w:r>
        <w:rPr>
          <w:rFonts w:ascii="Times New Roman" w:hAnsi="Times New Roman" w:cs="Times New Roman"/>
          <w:sz w:val="24"/>
          <w:szCs w:val="24"/>
        </w:rPr>
        <w:t xml:space="preserve"> = 60 кг</w:t>
      </w:r>
    </w:p>
    <w:p w14:paraId="622DF459" w14:textId="0ED9183D" w:rsidR="003748FA" w:rsidRDefault="003748FA" w:rsidP="001F43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531BB">
        <w:rPr>
          <w:rFonts w:ascii="Times New Roman" w:hAnsi="Times New Roman" w:cs="Times New Roman"/>
          <w:sz w:val="24"/>
          <w:szCs w:val="24"/>
        </w:rPr>
        <w:t xml:space="preserve"> к = 1519 + </w:t>
      </w:r>
      <w:r w:rsidR="005F1965">
        <w:rPr>
          <w:rFonts w:ascii="Times New Roman" w:hAnsi="Times New Roman" w:cs="Times New Roman"/>
          <w:sz w:val="24"/>
          <w:szCs w:val="24"/>
        </w:rPr>
        <w:t>725–434</w:t>
      </w:r>
      <w:r w:rsidR="007531BB">
        <w:rPr>
          <w:rFonts w:ascii="Times New Roman" w:hAnsi="Times New Roman" w:cs="Times New Roman"/>
          <w:sz w:val="24"/>
          <w:szCs w:val="24"/>
        </w:rPr>
        <w:t xml:space="preserve"> = 1860 руб.</w:t>
      </w:r>
    </w:p>
    <w:p w14:paraId="0C0AE425" w14:textId="77777777" w:rsidR="005F1965" w:rsidRDefault="005F1965" w:rsidP="001F43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75A399" w14:textId="77777777" w:rsidR="005F1965" w:rsidRDefault="005F1965" w:rsidP="001F43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03F01F" w14:textId="77777777" w:rsidR="00BE7B6E" w:rsidRDefault="00BE7B6E" w:rsidP="001F43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5D988B" w14:textId="77777777" w:rsidR="005F1965" w:rsidRDefault="005F1965" w:rsidP="003748F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3"/>
        <w:gridCol w:w="7663"/>
        <w:gridCol w:w="955"/>
      </w:tblGrid>
      <w:tr w:rsidR="005F1965" w:rsidRPr="002345A8" w14:paraId="48B84A73" w14:textId="77777777" w:rsidTr="00E43E3B">
        <w:tc>
          <w:tcPr>
            <w:tcW w:w="953" w:type="dxa"/>
          </w:tcPr>
          <w:p w14:paraId="6EC4924F" w14:textId="77777777" w:rsidR="005F1965" w:rsidRDefault="005F1965" w:rsidP="00E43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2DCC73" w14:textId="77777777" w:rsidR="005F1965" w:rsidRPr="002345A8" w:rsidRDefault="005F1965" w:rsidP="00E43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  <w:proofErr w:type="spellEnd"/>
          </w:p>
        </w:tc>
        <w:tc>
          <w:tcPr>
            <w:tcW w:w="7663" w:type="dxa"/>
          </w:tcPr>
          <w:p w14:paraId="2609130C" w14:textId="77777777" w:rsidR="005F1965" w:rsidRPr="002345A8" w:rsidRDefault="005F1965" w:rsidP="00E4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452C80D6" w14:textId="77777777" w:rsidR="005F1965" w:rsidRPr="002345A8" w:rsidRDefault="005F1965" w:rsidP="00E43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57576489" w14:textId="77777777" w:rsidR="005F1965" w:rsidRPr="002345A8" w:rsidRDefault="005F1965" w:rsidP="00E43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Система счетов и двойная запись</w:t>
            </w:r>
          </w:p>
        </w:tc>
        <w:tc>
          <w:tcPr>
            <w:tcW w:w="955" w:type="dxa"/>
          </w:tcPr>
          <w:p w14:paraId="4EB8D0F5" w14:textId="77777777" w:rsidR="005F1965" w:rsidRPr="002345A8" w:rsidRDefault="005F1965" w:rsidP="00E4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23352424" w14:textId="4B0568BE" w:rsidR="005F1965" w:rsidRPr="002345A8" w:rsidRDefault="005F1965" w:rsidP="00E4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14:paraId="0F8EA7B5" w14:textId="77777777" w:rsidR="005F1965" w:rsidRDefault="005F1965" w:rsidP="003748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1F9D6A" w14:textId="6DF29D6F" w:rsidR="003748FA" w:rsidRDefault="003748FA" w:rsidP="003748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Аналитический счет № 2 «</w:t>
      </w:r>
      <w:r w:rsidR="00301BDC">
        <w:rPr>
          <w:rFonts w:ascii="Times New Roman" w:hAnsi="Times New Roman" w:cs="Times New Roman"/>
          <w:sz w:val="24"/>
          <w:szCs w:val="24"/>
        </w:rPr>
        <w:t>Алюминий</w:t>
      </w:r>
      <w:r>
        <w:rPr>
          <w:rFonts w:ascii="Times New Roman" w:hAnsi="Times New Roman" w:cs="Times New Roman"/>
          <w:sz w:val="24"/>
          <w:szCs w:val="24"/>
        </w:rPr>
        <w:t>» к счету 10 «</w:t>
      </w:r>
      <w:r w:rsidR="007531BB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атериалы»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3"/>
        <w:gridCol w:w="2383"/>
        <w:gridCol w:w="1122"/>
        <w:gridCol w:w="1128"/>
        <w:gridCol w:w="1118"/>
        <w:gridCol w:w="1118"/>
        <w:gridCol w:w="982"/>
        <w:gridCol w:w="967"/>
      </w:tblGrid>
      <w:tr w:rsidR="003748FA" w:rsidRPr="006D2EFE" w14:paraId="5A1F26AF" w14:textId="77777777" w:rsidTr="00BE7B6E">
        <w:tc>
          <w:tcPr>
            <w:tcW w:w="753" w:type="dxa"/>
            <w:vMerge w:val="restart"/>
            <w:vAlign w:val="center"/>
          </w:tcPr>
          <w:p w14:paraId="59E6E8A3" w14:textId="77777777" w:rsidR="003748FA" w:rsidRPr="007531BB" w:rsidRDefault="003748FA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A779C18" w14:textId="77777777" w:rsidR="003748FA" w:rsidRPr="007531BB" w:rsidRDefault="005D3FD1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383" w:type="dxa"/>
            <w:vMerge w:val="restart"/>
            <w:vAlign w:val="center"/>
          </w:tcPr>
          <w:p w14:paraId="29AC0742" w14:textId="77777777" w:rsidR="003748FA" w:rsidRPr="007531BB" w:rsidRDefault="003748FA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Содержание записи</w:t>
            </w:r>
          </w:p>
        </w:tc>
        <w:tc>
          <w:tcPr>
            <w:tcW w:w="2250" w:type="dxa"/>
            <w:gridSpan w:val="2"/>
            <w:vAlign w:val="center"/>
          </w:tcPr>
          <w:p w14:paraId="479F2DD7" w14:textId="77777777" w:rsidR="003748FA" w:rsidRPr="007531BB" w:rsidRDefault="003748FA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Приход</w:t>
            </w:r>
          </w:p>
        </w:tc>
        <w:tc>
          <w:tcPr>
            <w:tcW w:w="2236" w:type="dxa"/>
            <w:gridSpan w:val="2"/>
            <w:vAlign w:val="center"/>
          </w:tcPr>
          <w:p w14:paraId="40AE7A28" w14:textId="77777777" w:rsidR="003748FA" w:rsidRPr="007531BB" w:rsidRDefault="003748FA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Расход</w:t>
            </w:r>
          </w:p>
        </w:tc>
        <w:tc>
          <w:tcPr>
            <w:tcW w:w="1949" w:type="dxa"/>
            <w:gridSpan w:val="2"/>
            <w:vAlign w:val="center"/>
          </w:tcPr>
          <w:p w14:paraId="00911D56" w14:textId="77777777" w:rsidR="003748FA" w:rsidRPr="007531BB" w:rsidRDefault="003748FA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Остаток</w:t>
            </w:r>
          </w:p>
        </w:tc>
      </w:tr>
      <w:tr w:rsidR="003748FA" w:rsidRPr="006D2EFE" w14:paraId="275A7320" w14:textId="77777777" w:rsidTr="00BE7B6E">
        <w:tc>
          <w:tcPr>
            <w:tcW w:w="753" w:type="dxa"/>
            <w:vMerge/>
            <w:vAlign w:val="center"/>
          </w:tcPr>
          <w:p w14:paraId="781BFB7D" w14:textId="77777777" w:rsidR="003748FA" w:rsidRPr="007531BB" w:rsidRDefault="003748FA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vAlign w:val="center"/>
          </w:tcPr>
          <w:p w14:paraId="648BCFA3" w14:textId="77777777" w:rsidR="003748FA" w:rsidRPr="007531BB" w:rsidRDefault="003748FA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14:paraId="62A98956" w14:textId="77777777" w:rsidR="003748FA" w:rsidRPr="007531BB" w:rsidRDefault="007531BB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Кол-во, кг</w:t>
            </w:r>
          </w:p>
        </w:tc>
        <w:tc>
          <w:tcPr>
            <w:tcW w:w="1128" w:type="dxa"/>
            <w:vAlign w:val="center"/>
          </w:tcPr>
          <w:p w14:paraId="1D06A261" w14:textId="77777777" w:rsidR="003748FA" w:rsidRPr="007531BB" w:rsidRDefault="007531BB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1118" w:type="dxa"/>
            <w:vAlign w:val="center"/>
          </w:tcPr>
          <w:p w14:paraId="22901990" w14:textId="77777777" w:rsidR="003748FA" w:rsidRPr="007531BB" w:rsidRDefault="007531BB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Кол-во, кг</w:t>
            </w:r>
          </w:p>
        </w:tc>
        <w:tc>
          <w:tcPr>
            <w:tcW w:w="1118" w:type="dxa"/>
            <w:vAlign w:val="center"/>
          </w:tcPr>
          <w:p w14:paraId="0D31773E" w14:textId="77777777" w:rsidR="003748FA" w:rsidRPr="007531BB" w:rsidRDefault="007531BB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982" w:type="dxa"/>
            <w:vAlign w:val="center"/>
          </w:tcPr>
          <w:p w14:paraId="3DB83567" w14:textId="77777777" w:rsidR="003748FA" w:rsidRPr="007531BB" w:rsidRDefault="007531BB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Кол-во, кг</w:t>
            </w:r>
          </w:p>
        </w:tc>
        <w:tc>
          <w:tcPr>
            <w:tcW w:w="967" w:type="dxa"/>
            <w:vAlign w:val="center"/>
          </w:tcPr>
          <w:p w14:paraId="5EE58CE1" w14:textId="77777777" w:rsidR="003748FA" w:rsidRPr="007531BB" w:rsidRDefault="007531BB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3748FA" w14:paraId="52DE885C" w14:textId="77777777" w:rsidTr="00BE7B6E">
        <w:tc>
          <w:tcPr>
            <w:tcW w:w="753" w:type="dxa"/>
          </w:tcPr>
          <w:p w14:paraId="53FF4EDE" w14:textId="77777777" w:rsidR="003748FA" w:rsidRPr="007531BB" w:rsidRDefault="003748FA" w:rsidP="007D3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14:paraId="048175FD" w14:textId="77777777" w:rsidR="003748FA" w:rsidRPr="007531BB" w:rsidRDefault="003748FA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E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122" w:type="dxa"/>
          </w:tcPr>
          <w:p w14:paraId="75982E7E" w14:textId="77777777" w:rsidR="003748FA" w:rsidRPr="007531BB" w:rsidRDefault="003748FA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6A3C91D4" w14:textId="77777777" w:rsidR="003748FA" w:rsidRPr="007531BB" w:rsidRDefault="003748FA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14:paraId="30B36E2C" w14:textId="77777777" w:rsidR="003748FA" w:rsidRPr="007531BB" w:rsidRDefault="003748FA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14:paraId="6E9666FF" w14:textId="77777777" w:rsidR="003748FA" w:rsidRPr="007531BB" w:rsidRDefault="003748FA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1AFA3CC0" w14:textId="77777777" w:rsidR="003748FA" w:rsidRPr="007531BB" w:rsidRDefault="00301BDC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7" w:type="dxa"/>
          </w:tcPr>
          <w:p w14:paraId="0CF94BD3" w14:textId="77777777" w:rsidR="003748FA" w:rsidRPr="007531BB" w:rsidRDefault="003748FA" w:rsidP="0030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01BDC" w:rsidRPr="007531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748FA" w14:paraId="3F7BD8B0" w14:textId="77777777" w:rsidTr="00BE7B6E">
        <w:tc>
          <w:tcPr>
            <w:tcW w:w="753" w:type="dxa"/>
          </w:tcPr>
          <w:p w14:paraId="3E221FCB" w14:textId="77777777" w:rsidR="003748FA" w:rsidRPr="007531BB" w:rsidRDefault="003748FA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3" w:type="dxa"/>
          </w:tcPr>
          <w:p w14:paraId="3E2A7794" w14:textId="77777777" w:rsidR="003748FA" w:rsidRPr="007531BB" w:rsidRDefault="003748FA" w:rsidP="007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Получено от поставщика</w:t>
            </w:r>
          </w:p>
        </w:tc>
        <w:tc>
          <w:tcPr>
            <w:tcW w:w="1122" w:type="dxa"/>
            <w:vAlign w:val="center"/>
          </w:tcPr>
          <w:p w14:paraId="7E3A3184" w14:textId="77777777" w:rsidR="003748FA" w:rsidRPr="007531BB" w:rsidRDefault="00301BDC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Align w:val="center"/>
          </w:tcPr>
          <w:p w14:paraId="198AA378" w14:textId="77777777" w:rsidR="003748FA" w:rsidRPr="007531BB" w:rsidRDefault="00301BDC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118" w:type="dxa"/>
            <w:vAlign w:val="center"/>
          </w:tcPr>
          <w:p w14:paraId="76ADF8A6" w14:textId="77777777" w:rsidR="003748FA" w:rsidRPr="007531BB" w:rsidRDefault="003748FA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0B28F224" w14:textId="77777777" w:rsidR="003748FA" w:rsidRPr="007531BB" w:rsidRDefault="003748FA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3CDE100B" w14:textId="77777777" w:rsidR="003748FA" w:rsidRPr="007531BB" w:rsidRDefault="003748FA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2E1A3BFB" w14:textId="77777777" w:rsidR="003748FA" w:rsidRPr="007531BB" w:rsidRDefault="003748FA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FA" w14:paraId="12BFE05B" w14:textId="77777777" w:rsidTr="00BE7B6E">
        <w:tc>
          <w:tcPr>
            <w:tcW w:w="753" w:type="dxa"/>
          </w:tcPr>
          <w:p w14:paraId="0D349CE0" w14:textId="77777777" w:rsidR="003748FA" w:rsidRPr="007531BB" w:rsidRDefault="003748FA" w:rsidP="007D3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14:paraId="3672F50C" w14:textId="77777777" w:rsidR="003748FA" w:rsidRPr="007531BB" w:rsidRDefault="003748FA" w:rsidP="007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Оборот за месяц</w:t>
            </w:r>
          </w:p>
        </w:tc>
        <w:tc>
          <w:tcPr>
            <w:tcW w:w="1122" w:type="dxa"/>
            <w:vAlign w:val="center"/>
          </w:tcPr>
          <w:p w14:paraId="732FA59F" w14:textId="77777777" w:rsidR="003748FA" w:rsidRPr="007531BB" w:rsidRDefault="00301BDC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vAlign w:val="center"/>
          </w:tcPr>
          <w:p w14:paraId="05F1C3EB" w14:textId="77777777" w:rsidR="003748FA" w:rsidRPr="007531BB" w:rsidRDefault="00301BDC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118" w:type="dxa"/>
          </w:tcPr>
          <w:p w14:paraId="26F5CB4A" w14:textId="77777777" w:rsidR="003748FA" w:rsidRPr="007531BB" w:rsidRDefault="00BE7B6E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14:paraId="3E84A336" w14:textId="77777777" w:rsidR="003748FA" w:rsidRPr="007531BB" w:rsidRDefault="00BE7B6E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0176137B" w14:textId="77777777" w:rsidR="003748FA" w:rsidRPr="007531BB" w:rsidRDefault="003748FA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29D60663" w14:textId="77777777" w:rsidR="003748FA" w:rsidRPr="007531BB" w:rsidRDefault="003748FA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FA" w14:paraId="0C8FAE5D" w14:textId="77777777" w:rsidTr="00BE7B6E">
        <w:tc>
          <w:tcPr>
            <w:tcW w:w="753" w:type="dxa"/>
          </w:tcPr>
          <w:p w14:paraId="660EC09C" w14:textId="77777777" w:rsidR="003748FA" w:rsidRPr="007531BB" w:rsidRDefault="003748FA" w:rsidP="007D3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Align w:val="center"/>
          </w:tcPr>
          <w:p w14:paraId="5F00160C" w14:textId="77777777" w:rsidR="003748FA" w:rsidRPr="007531BB" w:rsidRDefault="003748FA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E7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122" w:type="dxa"/>
            <w:vAlign w:val="center"/>
          </w:tcPr>
          <w:p w14:paraId="215AA5C6" w14:textId="77777777" w:rsidR="003748FA" w:rsidRPr="007531BB" w:rsidRDefault="003748FA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2D96677C" w14:textId="77777777" w:rsidR="003748FA" w:rsidRPr="007531BB" w:rsidRDefault="003748FA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14:paraId="7E0CCF9E" w14:textId="77777777" w:rsidR="003748FA" w:rsidRPr="007531BB" w:rsidRDefault="003748FA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14:paraId="4C85DCDB" w14:textId="77777777" w:rsidR="003748FA" w:rsidRPr="007531BB" w:rsidRDefault="003748FA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46768C29" w14:textId="77777777" w:rsidR="003748FA" w:rsidRPr="007531BB" w:rsidRDefault="00301BDC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67" w:type="dxa"/>
          </w:tcPr>
          <w:p w14:paraId="4CEBC920" w14:textId="77777777" w:rsidR="003748FA" w:rsidRPr="007531BB" w:rsidRDefault="003748FA" w:rsidP="0030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B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01BDC" w:rsidRPr="007531B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14:paraId="7F20E22D" w14:textId="77777777" w:rsidR="003748FA" w:rsidRDefault="003748FA" w:rsidP="001F43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91C1A0" w14:textId="77777777" w:rsidR="00301BDC" w:rsidRDefault="00301BDC" w:rsidP="00301B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Аналитически</w:t>
      </w:r>
      <w:r w:rsidR="009953D3">
        <w:rPr>
          <w:rFonts w:ascii="Times New Roman" w:hAnsi="Times New Roman" w:cs="Times New Roman"/>
          <w:sz w:val="24"/>
          <w:szCs w:val="24"/>
        </w:rPr>
        <w:t>й счет № 3 «Чугун» к счету 10 «М</w:t>
      </w:r>
      <w:r>
        <w:rPr>
          <w:rFonts w:ascii="Times New Roman" w:hAnsi="Times New Roman" w:cs="Times New Roman"/>
          <w:sz w:val="24"/>
          <w:szCs w:val="24"/>
        </w:rPr>
        <w:t>атериалы»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3"/>
        <w:gridCol w:w="2383"/>
        <w:gridCol w:w="1122"/>
        <w:gridCol w:w="1128"/>
        <w:gridCol w:w="1118"/>
        <w:gridCol w:w="1118"/>
        <w:gridCol w:w="982"/>
        <w:gridCol w:w="967"/>
      </w:tblGrid>
      <w:tr w:rsidR="00301BDC" w:rsidRPr="006D2EFE" w14:paraId="0C9281A9" w14:textId="77777777" w:rsidTr="00BE7B6E">
        <w:tc>
          <w:tcPr>
            <w:tcW w:w="753" w:type="dxa"/>
            <w:vMerge w:val="restart"/>
            <w:vAlign w:val="center"/>
          </w:tcPr>
          <w:p w14:paraId="11BDD28C" w14:textId="77777777" w:rsidR="00301BDC" w:rsidRPr="005D3FD1" w:rsidRDefault="00301BDC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A42F9E9" w14:textId="77777777" w:rsidR="00301BDC" w:rsidRPr="005D3FD1" w:rsidRDefault="005D3FD1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FD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383" w:type="dxa"/>
            <w:vMerge w:val="restart"/>
            <w:vAlign w:val="center"/>
          </w:tcPr>
          <w:p w14:paraId="367A2A33" w14:textId="77777777" w:rsidR="00301BDC" w:rsidRPr="005D3FD1" w:rsidRDefault="00301BDC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D1">
              <w:rPr>
                <w:rFonts w:ascii="Times New Roman" w:hAnsi="Times New Roman" w:cs="Times New Roman"/>
                <w:sz w:val="24"/>
                <w:szCs w:val="24"/>
              </w:rPr>
              <w:t>Содержание записи</w:t>
            </w:r>
          </w:p>
        </w:tc>
        <w:tc>
          <w:tcPr>
            <w:tcW w:w="2250" w:type="dxa"/>
            <w:gridSpan w:val="2"/>
            <w:vAlign w:val="center"/>
          </w:tcPr>
          <w:p w14:paraId="07B1B61B" w14:textId="77777777" w:rsidR="00301BDC" w:rsidRPr="005D3FD1" w:rsidRDefault="00301BDC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D1">
              <w:rPr>
                <w:rFonts w:ascii="Times New Roman" w:hAnsi="Times New Roman" w:cs="Times New Roman"/>
                <w:sz w:val="24"/>
                <w:szCs w:val="24"/>
              </w:rPr>
              <w:t>Приход</w:t>
            </w:r>
          </w:p>
        </w:tc>
        <w:tc>
          <w:tcPr>
            <w:tcW w:w="2236" w:type="dxa"/>
            <w:gridSpan w:val="2"/>
            <w:vAlign w:val="center"/>
          </w:tcPr>
          <w:p w14:paraId="47A3D98A" w14:textId="77777777" w:rsidR="00301BDC" w:rsidRPr="005D3FD1" w:rsidRDefault="00301BDC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D1">
              <w:rPr>
                <w:rFonts w:ascii="Times New Roman" w:hAnsi="Times New Roman" w:cs="Times New Roman"/>
                <w:sz w:val="24"/>
                <w:szCs w:val="24"/>
              </w:rPr>
              <w:t>Расход</w:t>
            </w:r>
          </w:p>
        </w:tc>
        <w:tc>
          <w:tcPr>
            <w:tcW w:w="1949" w:type="dxa"/>
            <w:gridSpan w:val="2"/>
            <w:vAlign w:val="center"/>
          </w:tcPr>
          <w:p w14:paraId="73DD51A8" w14:textId="77777777" w:rsidR="00301BDC" w:rsidRPr="005D3FD1" w:rsidRDefault="00301BDC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D1">
              <w:rPr>
                <w:rFonts w:ascii="Times New Roman" w:hAnsi="Times New Roman" w:cs="Times New Roman"/>
                <w:sz w:val="24"/>
                <w:szCs w:val="24"/>
              </w:rPr>
              <w:t>Остаток</w:t>
            </w:r>
          </w:p>
        </w:tc>
      </w:tr>
      <w:tr w:rsidR="00301BDC" w:rsidRPr="006D2EFE" w14:paraId="270FFE59" w14:textId="77777777" w:rsidTr="00BE7B6E">
        <w:tc>
          <w:tcPr>
            <w:tcW w:w="753" w:type="dxa"/>
            <w:vMerge/>
            <w:vAlign w:val="center"/>
          </w:tcPr>
          <w:p w14:paraId="6B84EBF6" w14:textId="77777777" w:rsidR="00301BDC" w:rsidRPr="005D3FD1" w:rsidRDefault="00301BDC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Merge/>
            <w:vAlign w:val="center"/>
          </w:tcPr>
          <w:p w14:paraId="655D25B7" w14:textId="77777777" w:rsidR="00301BDC" w:rsidRPr="005D3FD1" w:rsidRDefault="00301BDC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14:paraId="417CC64E" w14:textId="77777777" w:rsidR="00301BDC" w:rsidRPr="005D3FD1" w:rsidRDefault="007531BB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D1">
              <w:rPr>
                <w:rFonts w:ascii="Times New Roman" w:hAnsi="Times New Roman" w:cs="Times New Roman"/>
                <w:sz w:val="24"/>
                <w:szCs w:val="24"/>
              </w:rPr>
              <w:t>Кол-во,</w:t>
            </w:r>
            <w:r w:rsidR="009953D3" w:rsidRPr="005D3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F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28" w:type="dxa"/>
            <w:vAlign w:val="center"/>
          </w:tcPr>
          <w:p w14:paraId="6AD07C98" w14:textId="77777777" w:rsidR="00301BDC" w:rsidRPr="005D3FD1" w:rsidRDefault="009953D3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D1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1118" w:type="dxa"/>
            <w:vAlign w:val="center"/>
          </w:tcPr>
          <w:p w14:paraId="5B48C063" w14:textId="77777777" w:rsidR="00301BDC" w:rsidRPr="005D3FD1" w:rsidRDefault="007531BB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D1">
              <w:rPr>
                <w:rFonts w:ascii="Times New Roman" w:hAnsi="Times New Roman" w:cs="Times New Roman"/>
                <w:sz w:val="24"/>
                <w:szCs w:val="24"/>
              </w:rPr>
              <w:t>Кол-во,</w:t>
            </w:r>
            <w:r w:rsidR="009953D3" w:rsidRPr="005D3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F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18" w:type="dxa"/>
            <w:vAlign w:val="center"/>
          </w:tcPr>
          <w:p w14:paraId="110988D5" w14:textId="77777777" w:rsidR="00301BDC" w:rsidRPr="005D3FD1" w:rsidRDefault="009953D3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D1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982" w:type="dxa"/>
            <w:vAlign w:val="center"/>
          </w:tcPr>
          <w:p w14:paraId="35D31850" w14:textId="77777777" w:rsidR="00301BDC" w:rsidRPr="005D3FD1" w:rsidRDefault="007531BB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D1">
              <w:rPr>
                <w:rFonts w:ascii="Times New Roman" w:hAnsi="Times New Roman" w:cs="Times New Roman"/>
                <w:sz w:val="24"/>
                <w:szCs w:val="24"/>
              </w:rPr>
              <w:t>Кол-во,</w:t>
            </w:r>
            <w:r w:rsidR="009953D3" w:rsidRPr="005D3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FD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67" w:type="dxa"/>
            <w:vAlign w:val="center"/>
          </w:tcPr>
          <w:p w14:paraId="7E589318" w14:textId="77777777" w:rsidR="00301BDC" w:rsidRPr="005D3FD1" w:rsidRDefault="009953D3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D1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301BDC" w14:paraId="3B296CF5" w14:textId="77777777" w:rsidTr="00BE7B6E">
        <w:tc>
          <w:tcPr>
            <w:tcW w:w="753" w:type="dxa"/>
          </w:tcPr>
          <w:p w14:paraId="2B9D7546" w14:textId="77777777" w:rsidR="00301BDC" w:rsidRPr="005D3FD1" w:rsidRDefault="00301BDC" w:rsidP="007D3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14:paraId="52A8C935" w14:textId="77777777" w:rsidR="00301BDC" w:rsidRPr="005D3FD1" w:rsidRDefault="00301BDC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953D3" w:rsidRPr="005D3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FD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122" w:type="dxa"/>
          </w:tcPr>
          <w:p w14:paraId="303BDABC" w14:textId="77777777" w:rsidR="00301BDC" w:rsidRPr="005D3FD1" w:rsidRDefault="00301BDC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14:paraId="03432808" w14:textId="77777777" w:rsidR="00301BDC" w:rsidRPr="005D3FD1" w:rsidRDefault="00301BDC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14:paraId="42636431" w14:textId="77777777" w:rsidR="00301BDC" w:rsidRPr="005D3FD1" w:rsidRDefault="00301BDC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14:paraId="7A0788DC" w14:textId="77777777" w:rsidR="00301BDC" w:rsidRPr="005D3FD1" w:rsidRDefault="00301BDC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0E1A67B2" w14:textId="77777777" w:rsidR="00301BDC" w:rsidRPr="005D3FD1" w:rsidRDefault="00301BDC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D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67" w:type="dxa"/>
          </w:tcPr>
          <w:p w14:paraId="2608D03D" w14:textId="77777777" w:rsidR="00301BDC" w:rsidRPr="005D3FD1" w:rsidRDefault="00301BDC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D1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301BDC" w14:paraId="4F5ABA39" w14:textId="77777777" w:rsidTr="00BE7B6E">
        <w:tc>
          <w:tcPr>
            <w:tcW w:w="753" w:type="dxa"/>
          </w:tcPr>
          <w:p w14:paraId="3F45C0B4" w14:textId="77777777" w:rsidR="00301BDC" w:rsidRPr="005D3FD1" w:rsidRDefault="00301BDC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3" w:type="dxa"/>
          </w:tcPr>
          <w:p w14:paraId="71FEA117" w14:textId="77777777" w:rsidR="00301BDC" w:rsidRPr="005D3FD1" w:rsidRDefault="00BE7B6E" w:rsidP="007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Отпущено в производство</w:t>
            </w:r>
          </w:p>
        </w:tc>
        <w:tc>
          <w:tcPr>
            <w:tcW w:w="1122" w:type="dxa"/>
            <w:vAlign w:val="center"/>
          </w:tcPr>
          <w:p w14:paraId="5076D82E" w14:textId="77777777" w:rsidR="00301BDC" w:rsidRPr="005D3FD1" w:rsidRDefault="00301BDC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7A503B0B" w14:textId="77777777" w:rsidR="00301BDC" w:rsidRPr="005D3FD1" w:rsidRDefault="00301BDC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72F60922" w14:textId="77777777" w:rsidR="00301BDC" w:rsidRPr="005D3FD1" w:rsidRDefault="00301BDC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D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8" w:type="dxa"/>
            <w:vAlign w:val="center"/>
          </w:tcPr>
          <w:p w14:paraId="63C94C2B" w14:textId="77777777" w:rsidR="00301BDC" w:rsidRPr="005D3FD1" w:rsidRDefault="00301BDC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D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982" w:type="dxa"/>
            <w:vAlign w:val="center"/>
          </w:tcPr>
          <w:p w14:paraId="3C7C0056" w14:textId="77777777" w:rsidR="00301BDC" w:rsidRPr="005D3FD1" w:rsidRDefault="00301BDC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14:paraId="7C25C099" w14:textId="77777777" w:rsidR="00301BDC" w:rsidRPr="005D3FD1" w:rsidRDefault="00301BDC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BDC" w14:paraId="3A1CB346" w14:textId="77777777" w:rsidTr="00BE7B6E">
        <w:tc>
          <w:tcPr>
            <w:tcW w:w="753" w:type="dxa"/>
          </w:tcPr>
          <w:p w14:paraId="66A6F44C" w14:textId="77777777" w:rsidR="00301BDC" w:rsidRPr="005D3FD1" w:rsidRDefault="00301BDC" w:rsidP="007D3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14:paraId="2DF6EE6A" w14:textId="77777777" w:rsidR="00301BDC" w:rsidRPr="005D3FD1" w:rsidRDefault="00301BDC" w:rsidP="007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FD1">
              <w:rPr>
                <w:rFonts w:ascii="Times New Roman" w:hAnsi="Times New Roman" w:cs="Times New Roman"/>
                <w:sz w:val="24"/>
                <w:szCs w:val="24"/>
              </w:rPr>
              <w:t>Оборот за месяц</w:t>
            </w:r>
          </w:p>
        </w:tc>
        <w:tc>
          <w:tcPr>
            <w:tcW w:w="1122" w:type="dxa"/>
            <w:vAlign w:val="center"/>
          </w:tcPr>
          <w:p w14:paraId="75251413" w14:textId="77777777" w:rsidR="00301BDC" w:rsidRPr="005D3FD1" w:rsidRDefault="00BE7B6E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8" w:type="dxa"/>
            <w:vAlign w:val="center"/>
          </w:tcPr>
          <w:p w14:paraId="2A800641" w14:textId="77777777" w:rsidR="00301BDC" w:rsidRPr="005D3FD1" w:rsidRDefault="00BE7B6E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8" w:type="dxa"/>
          </w:tcPr>
          <w:p w14:paraId="0C7CAE14" w14:textId="77777777" w:rsidR="00301BDC" w:rsidRPr="005D3FD1" w:rsidRDefault="00301BDC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D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8" w:type="dxa"/>
          </w:tcPr>
          <w:p w14:paraId="262EED2A" w14:textId="77777777" w:rsidR="00301BDC" w:rsidRPr="005D3FD1" w:rsidRDefault="00301BDC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D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982" w:type="dxa"/>
          </w:tcPr>
          <w:p w14:paraId="714D2B10" w14:textId="77777777" w:rsidR="00301BDC" w:rsidRPr="005D3FD1" w:rsidRDefault="00301BDC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</w:tcPr>
          <w:p w14:paraId="3879F79A" w14:textId="77777777" w:rsidR="00301BDC" w:rsidRPr="005D3FD1" w:rsidRDefault="00301BDC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BDC" w14:paraId="1E8C7D51" w14:textId="77777777" w:rsidTr="00BE7B6E">
        <w:tc>
          <w:tcPr>
            <w:tcW w:w="753" w:type="dxa"/>
          </w:tcPr>
          <w:p w14:paraId="7A166695" w14:textId="77777777" w:rsidR="00301BDC" w:rsidRPr="005D3FD1" w:rsidRDefault="00301BDC" w:rsidP="007D3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vAlign w:val="center"/>
          </w:tcPr>
          <w:p w14:paraId="486A6062" w14:textId="77777777" w:rsidR="00301BDC" w:rsidRPr="005D3FD1" w:rsidRDefault="00301BDC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953D3" w:rsidRPr="005D3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F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122" w:type="dxa"/>
            <w:vAlign w:val="center"/>
          </w:tcPr>
          <w:p w14:paraId="34006BFD" w14:textId="77777777" w:rsidR="00301BDC" w:rsidRPr="005D3FD1" w:rsidRDefault="00301BDC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0F3BA154" w14:textId="77777777" w:rsidR="00301BDC" w:rsidRPr="005D3FD1" w:rsidRDefault="00301BDC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14:paraId="7DA8D3E0" w14:textId="77777777" w:rsidR="00301BDC" w:rsidRPr="005D3FD1" w:rsidRDefault="00301BDC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14:paraId="50D539B3" w14:textId="77777777" w:rsidR="00301BDC" w:rsidRPr="005D3FD1" w:rsidRDefault="00301BDC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14:paraId="1F1375A6" w14:textId="77777777" w:rsidR="00301BDC" w:rsidRPr="005D3FD1" w:rsidRDefault="00301BDC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D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7" w:type="dxa"/>
          </w:tcPr>
          <w:p w14:paraId="4895312E" w14:textId="77777777" w:rsidR="00301BDC" w:rsidRPr="005D3FD1" w:rsidRDefault="00301BDC" w:rsidP="007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FD1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</w:tr>
    </w:tbl>
    <w:p w14:paraId="0EB04A78" w14:textId="77777777" w:rsidR="00301BDC" w:rsidRDefault="00301BDC" w:rsidP="001F43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25A05B" w14:textId="77777777" w:rsidR="00301BDC" w:rsidRDefault="00E576E9" w:rsidP="001F43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Оборотная ведомость к счету 10 «Материалы»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1"/>
        <w:gridCol w:w="1594"/>
        <w:gridCol w:w="926"/>
        <w:gridCol w:w="929"/>
        <w:gridCol w:w="925"/>
        <w:gridCol w:w="928"/>
        <w:gridCol w:w="925"/>
        <w:gridCol w:w="928"/>
        <w:gridCol w:w="926"/>
        <w:gridCol w:w="929"/>
      </w:tblGrid>
      <w:tr w:rsidR="00E576E9" w14:paraId="7C476E31" w14:textId="77777777" w:rsidTr="00E576E9">
        <w:tc>
          <w:tcPr>
            <w:tcW w:w="533" w:type="dxa"/>
            <w:vMerge w:val="restart"/>
            <w:textDirection w:val="btLr"/>
          </w:tcPr>
          <w:p w14:paraId="6A8596D3" w14:textId="77777777" w:rsidR="00E576E9" w:rsidRDefault="00E576E9" w:rsidP="00E576E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счета</w:t>
            </w:r>
          </w:p>
        </w:tc>
        <w:tc>
          <w:tcPr>
            <w:tcW w:w="1595" w:type="dxa"/>
            <w:vMerge w:val="restart"/>
            <w:vAlign w:val="center"/>
          </w:tcPr>
          <w:p w14:paraId="21F81FB4" w14:textId="77777777" w:rsidR="00E576E9" w:rsidRPr="00E576E9" w:rsidRDefault="00E576E9" w:rsidP="00E576E9">
            <w:pPr>
              <w:jc w:val="center"/>
              <w:rPr>
                <w:rFonts w:ascii="Times New Roman" w:hAnsi="Times New Roman" w:cs="Times New Roman"/>
              </w:rPr>
            </w:pPr>
            <w:r w:rsidRPr="00E576E9">
              <w:rPr>
                <w:rFonts w:ascii="Times New Roman" w:hAnsi="Times New Roman" w:cs="Times New Roman"/>
              </w:rPr>
              <w:t>Наименование</w:t>
            </w:r>
          </w:p>
          <w:p w14:paraId="46E50A51" w14:textId="77777777" w:rsidR="00E576E9" w:rsidRPr="00E576E9" w:rsidRDefault="00E576E9" w:rsidP="00E576E9">
            <w:pPr>
              <w:jc w:val="center"/>
              <w:rPr>
                <w:rFonts w:ascii="Times New Roman" w:hAnsi="Times New Roman" w:cs="Times New Roman"/>
              </w:rPr>
            </w:pPr>
            <w:r w:rsidRPr="00E576E9">
              <w:rPr>
                <w:rFonts w:ascii="Times New Roman" w:hAnsi="Times New Roman" w:cs="Times New Roman"/>
              </w:rPr>
              <w:t>счета</w:t>
            </w:r>
          </w:p>
        </w:tc>
        <w:tc>
          <w:tcPr>
            <w:tcW w:w="1862" w:type="dxa"/>
            <w:gridSpan w:val="2"/>
            <w:vAlign w:val="center"/>
          </w:tcPr>
          <w:p w14:paraId="5BC99BAB" w14:textId="77777777" w:rsidR="00E576E9" w:rsidRPr="00E576E9" w:rsidRDefault="00E576E9" w:rsidP="00E576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76E9">
              <w:rPr>
                <w:rFonts w:ascii="Times New Roman" w:hAnsi="Times New Roman" w:cs="Times New Roman"/>
              </w:rPr>
              <w:t>Сн</w:t>
            </w:r>
            <w:proofErr w:type="spellEnd"/>
          </w:p>
        </w:tc>
        <w:tc>
          <w:tcPr>
            <w:tcW w:w="3720" w:type="dxa"/>
            <w:gridSpan w:val="4"/>
            <w:vAlign w:val="center"/>
          </w:tcPr>
          <w:p w14:paraId="6065CB95" w14:textId="77777777" w:rsidR="00E576E9" w:rsidRPr="00E576E9" w:rsidRDefault="00E576E9" w:rsidP="00E576E9">
            <w:pPr>
              <w:jc w:val="center"/>
              <w:rPr>
                <w:rFonts w:ascii="Times New Roman" w:hAnsi="Times New Roman" w:cs="Times New Roman"/>
              </w:rPr>
            </w:pPr>
            <w:r w:rsidRPr="00E576E9">
              <w:rPr>
                <w:rFonts w:ascii="Times New Roman" w:hAnsi="Times New Roman" w:cs="Times New Roman"/>
              </w:rPr>
              <w:t>Обороты</w:t>
            </w:r>
          </w:p>
        </w:tc>
        <w:tc>
          <w:tcPr>
            <w:tcW w:w="1861" w:type="dxa"/>
            <w:gridSpan w:val="2"/>
            <w:vAlign w:val="center"/>
          </w:tcPr>
          <w:p w14:paraId="3C3FF283" w14:textId="77777777" w:rsidR="00E576E9" w:rsidRPr="00E576E9" w:rsidRDefault="00E576E9" w:rsidP="00E576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76E9">
              <w:rPr>
                <w:rFonts w:ascii="Times New Roman" w:hAnsi="Times New Roman" w:cs="Times New Roman"/>
              </w:rPr>
              <w:t>Ск</w:t>
            </w:r>
            <w:proofErr w:type="spellEnd"/>
          </w:p>
        </w:tc>
      </w:tr>
      <w:tr w:rsidR="00E576E9" w14:paraId="5BF80BBF" w14:textId="77777777" w:rsidTr="00E576E9">
        <w:tc>
          <w:tcPr>
            <w:tcW w:w="533" w:type="dxa"/>
            <w:vMerge/>
          </w:tcPr>
          <w:p w14:paraId="5B5B4F80" w14:textId="77777777" w:rsidR="00E576E9" w:rsidRDefault="00E576E9" w:rsidP="001F4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14:paraId="5905CB86" w14:textId="77777777" w:rsidR="00E576E9" w:rsidRPr="00E576E9" w:rsidRDefault="00E576E9" w:rsidP="001F43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Merge w:val="restart"/>
            <w:textDirection w:val="btLr"/>
            <w:vAlign w:val="center"/>
          </w:tcPr>
          <w:p w14:paraId="4E5DAE58" w14:textId="77777777" w:rsidR="00E576E9" w:rsidRPr="00E576E9" w:rsidRDefault="00E576E9" w:rsidP="00E576E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576E9">
              <w:rPr>
                <w:rFonts w:ascii="Times New Roman" w:hAnsi="Times New Roman" w:cs="Times New Roman"/>
              </w:rPr>
              <w:t>Кол-во</w:t>
            </w:r>
            <w:r w:rsidR="00BE7B6E">
              <w:rPr>
                <w:rFonts w:ascii="Times New Roman" w:hAnsi="Times New Roman" w:cs="Times New Roman"/>
              </w:rPr>
              <w:t>, кг</w:t>
            </w:r>
          </w:p>
        </w:tc>
        <w:tc>
          <w:tcPr>
            <w:tcW w:w="931" w:type="dxa"/>
            <w:vMerge w:val="restart"/>
            <w:textDirection w:val="btLr"/>
            <w:vAlign w:val="center"/>
          </w:tcPr>
          <w:p w14:paraId="7AF63790" w14:textId="77777777" w:rsidR="00E576E9" w:rsidRPr="00E576E9" w:rsidRDefault="00BE7B6E" w:rsidP="00E576E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 руб.</w:t>
            </w:r>
          </w:p>
        </w:tc>
        <w:tc>
          <w:tcPr>
            <w:tcW w:w="1860" w:type="dxa"/>
            <w:gridSpan w:val="2"/>
            <w:vAlign w:val="center"/>
          </w:tcPr>
          <w:p w14:paraId="52BE8819" w14:textId="77777777" w:rsidR="00E576E9" w:rsidRPr="00E576E9" w:rsidRDefault="00BE7B6E" w:rsidP="00E576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Дт</w:t>
            </w:r>
            <w:proofErr w:type="spellEnd"/>
          </w:p>
        </w:tc>
        <w:tc>
          <w:tcPr>
            <w:tcW w:w="1860" w:type="dxa"/>
            <w:gridSpan w:val="2"/>
            <w:vAlign w:val="center"/>
          </w:tcPr>
          <w:p w14:paraId="7277F96D" w14:textId="77777777" w:rsidR="00E576E9" w:rsidRPr="00E576E9" w:rsidRDefault="00BE7B6E" w:rsidP="00E576E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Кт</w:t>
            </w:r>
            <w:proofErr w:type="spellEnd"/>
          </w:p>
        </w:tc>
        <w:tc>
          <w:tcPr>
            <w:tcW w:w="930" w:type="dxa"/>
            <w:vMerge w:val="restart"/>
            <w:textDirection w:val="btLr"/>
            <w:vAlign w:val="center"/>
          </w:tcPr>
          <w:p w14:paraId="7FA8BC56" w14:textId="77777777" w:rsidR="00E576E9" w:rsidRPr="00E576E9" w:rsidRDefault="00BE7B6E" w:rsidP="00E576E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Кол-во, кг</w:t>
            </w:r>
          </w:p>
        </w:tc>
        <w:tc>
          <w:tcPr>
            <w:tcW w:w="931" w:type="dxa"/>
            <w:vMerge w:val="restart"/>
            <w:textDirection w:val="btLr"/>
            <w:vAlign w:val="center"/>
          </w:tcPr>
          <w:p w14:paraId="074E2542" w14:textId="77777777" w:rsidR="00E576E9" w:rsidRPr="00E576E9" w:rsidRDefault="00BE7B6E" w:rsidP="00E576E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E576E9" w14:paraId="412A6214" w14:textId="77777777" w:rsidTr="00E576E9">
        <w:trPr>
          <w:trHeight w:val="1322"/>
        </w:trPr>
        <w:tc>
          <w:tcPr>
            <w:tcW w:w="533" w:type="dxa"/>
            <w:vMerge/>
          </w:tcPr>
          <w:p w14:paraId="55E7961F" w14:textId="77777777" w:rsidR="00E576E9" w:rsidRDefault="00E576E9" w:rsidP="001F4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14:paraId="30770724" w14:textId="77777777" w:rsidR="00E576E9" w:rsidRDefault="00E576E9" w:rsidP="001F4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vMerge/>
          </w:tcPr>
          <w:p w14:paraId="6159CEC9" w14:textId="77777777" w:rsidR="00E576E9" w:rsidRDefault="00E576E9" w:rsidP="001F4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vMerge/>
          </w:tcPr>
          <w:p w14:paraId="4D5EE5A3" w14:textId="77777777" w:rsidR="00E576E9" w:rsidRDefault="00E576E9" w:rsidP="001F4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4C9C7847" w14:textId="77777777" w:rsidR="00E576E9" w:rsidRDefault="00BE7B6E" w:rsidP="00E5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30" w:type="dxa"/>
            <w:vAlign w:val="center"/>
          </w:tcPr>
          <w:p w14:paraId="29BF225F" w14:textId="77777777" w:rsidR="00E576E9" w:rsidRDefault="00BE7B6E" w:rsidP="00E5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30" w:type="dxa"/>
            <w:vAlign w:val="center"/>
          </w:tcPr>
          <w:p w14:paraId="2496638A" w14:textId="77777777" w:rsidR="00E576E9" w:rsidRDefault="00BE7B6E" w:rsidP="00E5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930" w:type="dxa"/>
            <w:vAlign w:val="center"/>
          </w:tcPr>
          <w:p w14:paraId="3875747C" w14:textId="77777777" w:rsidR="00E576E9" w:rsidRDefault="00E576E9" w:rsidP="00E5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930" w:type="dxa"/>
            <w:vMerge/>
          </w:tcPr>
          <w:p w14:paraId="0D027A3D" w14:textId="77777777" w:rsidR="00E576E9" w:rsidRDefault="00E576E9" w:rsidP="001F4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vMerge/>
          </w:tcPr>
          <w:p w14:paraId="33182AB0" w14:textId="77777777" w:rsidR="00E576E9" w:rsidRDefault="00E576E9" w:rsidP="001F4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6E9" w14:paraId="5792584A" w14:textId="77777777" w:rsidTr="00E576E9">
        <w:tc>
          <w:tcPr>
            <w:tcW w:w="533" w:type="dxa"/>
          </w:tcPr>
          <w:p w14:paraId="12015F54" w14:textId="77777777" w:rsidR="00E576E9" w:rsidRDefault="00E576E9" w:rsidP="001F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95" w:type="dxa"/>
          </w:tcPr>
          <w:p w14:paraId="59B2C69F" w14:textId="77777777" w:rsidR="00E576E9" w:rsidRDefault="00E576E9" w:rsidP="001F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</w:tc>
        <w:tc>
          <w:tcPr>
            <w:tcW w:w="931" w:type="dxa"/>
            <w:vAlign w:val="center"/>
          </w:tcPr>
          <w:p w14:paraId="3A7AA8F0" w14:textId="77777777" w:rsidR="00E576E9" w:rsidRDefault="00E576E9" w:rsidP="00E5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31" w:type="dxa"/>
            <w:vAlign w:val="center"/>
          </w:tcPr>
          <w:p w14:paraId="0EAFDD9A" w14:textId="77777777" w:rsidR="00E576E9" w:rsidRDefault="00E576E9" w:rsidP="00E5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1519</w:t>
            </w:r>
          </w:p>
        </w:tc>
        <w:tc>
          <w:tcPr>
            <w:tcW w:w="930" w:type="dxa"/>
            <w:vAlign w:val="center"/>
          </w:tcPr>
          <w:p w14:paraId="0BD50B54" w14:textId="77777777" w:rsidR="00E576E9" w:rsidRDefault="00E576E9" w:rsidP="00E5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30" w:type="dxa"/>
            <w:vAlign w:val="center"/>
          </w:tcPr>
          <w:p w14:paraId="072059B4" w14:textId="77777777" w:rsidR="00E576E9" w:rsidRDefault="00E576E9" w:rsidP="00E5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930" w:type="dxa"/>
            <w:vAlign w:val="center"/>
          </w:tcPr>
          <w:p w14:paraId="7F1E0D1A" w14:textId="77777777" w:rsidR="00E576E9" w:rsidRDefault="00E576E9" w:rsidP="00E5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0" w:type="dxa"/>
            <w:vAlign w:val="center"/>
          </w:tcPr>
          <w:p w14:paraId="3EE99FEC" w14:textId="77777777" w:rsidR="00E576E9" w:rsidRDefault="00E576E9" w:rsidP="00E5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930" w:type="dxa"/>
            <w:vAlign w:val="center"/>
          </w:tcPr>
          <w:p w14:paraId="23A8F5C8" w14:textId="77777777" w:rsidR="00E576E9" w:rsidRDefault="00E576E9" w:rsidP="00E5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31" w:type="dxa"/>
            <w:vAlign w:val="center"/>
          </w:tcPr>
          <w:p w14:paraId="23E9B35A" w14:textId="77777777" w:rsidR="00E576E9" w:rsidRDefault="00E576E9" w:rsidP="00E5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1860</w:t>
            </w:r>
          </w:p>
        </w:tc>
      </w:tr>
      <w:tr w:rsidR="00E576E9" w14:paraId="667BEEBF" w14:textId="77777777" w:rsidTr="00E576E9">
        <w:tc>
          <w:tcPr>
            <w:tcW w:w="533" w:type="dxa"/>
          </w:tcPr>
          <w:p w14:paraId="2451EB7F" w14:textId="77777777" w:rsidR="00E576E9" w:rsidRDefault="00E576E9" w:rsidP="001F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95" w:type="dxa"/>
          </w:tcPr>
          <w:p w14:paraId="75C42E17" w14:textId="77777777" w:rsidR="00E576E9" w:rsidRDefault="00E576E9" w:rsidP="001F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Алюминий</w:t>
            </w:r>
          </w:p>
        </w:tc>
        <w:tc>
          <w:tcPr>
            <w:tcW w:w="931" w:type="dxa"/>
            <w:vAlign w:val="center"/>
          </w:tcPr>
          <w:p w14:paraId="02292916" w14:textId="77777777" w:rsidR="00E576E9" w:rsidRDefault="00E576E9" w:rsidP="00E5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31" w:type="dxa"/>
            <w:vAlign w:val="center"/>
          </w:tcPr>
          <w:p w14:paraId="0019E6DF" w14:textId="77777777" w:rsidR="00E576E9" w:rsidRDefault="00E576E9" w:rsidP="00E5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1512</w:t>
            </w:r>
          </w:p>
        </w:tc>
        <w:tc>
          <w:tcPr>
            <w:tcW w:w="930" w:type="dxa"/>
            <w:vAlign w:val="center"/>
          </w:tcPr>
          <w:p w14:paraId="7CBA9D20" w14:textId="77777777" w:rsidR="00E576E9" w:rsidRDefault="00E576E9" w:rsidP="00E5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0" w:type="dxa"/>
            <w:vAlign w:val="center"/>
          </w:tcPr>
          <w:p w14:paraId="1E2ADA98" w14:textId="77777777" w:rsidR="00E576E9" w:rsidRDefault="00E576E9" w:rsidP="00E5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930" w:type="dxa"/>
            <w:vAlign w:val="center"/>
          </w:tcPr>
          <w:p w14:paraId="6D10B96E" w14:textId="77777777" w:rsidR="00E576E9" w:rsidRDefault="00E576E9" w:rsidP="00E5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vAlign w:val="center"/>
          </w:tcPr>
          <w:p w14:paraId="35A6A45A" w14:textId="77777777" w:rsidR="00E576E9" w:rsidRDefault="00E576E9" w:rsidP="00E5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vAlign w:val="center"/>
          </w:tcPr>
          <w:p w14:paraId="54FBE00B" w14:textId="77777777" w:rsidR="00E576E9" w:rsidRDefault="00E576E9" w:rsidP="00E5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31" w:type="dxa"/>
            <w:vAlign w:val="center"/>
          </w:tcPr>
          <w:p w14:paraId="5DCEED8C" w14:textId="77777777" w:rsidR="00E576E9" w:rsidRDefault="00E576E9" w:rsidP="00E5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1848</w:t>
            </w:r>
          </w:p>
        </w:tc>
      </w:tr>
      <w:tr w:rsidR="00E576E9" w14:paraId="6FC139A9" w14:textId="77777777" w:rsidTr="00E576E9">
        <w:tc>
          <w:tcPr>
            <w:tcW w:w="533" w:type="dxa"/>
          </w:tcPr>
          <w:p w14:paraId="3B82FBE4" w14:textId="77777777" w:rsidR="00E576E9" w:rsidRDefault="004F5ACE" w:rsidP="001F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95" w:type="dxa"/>
          </w:tcPr>
          <w:p w14:paraId="2B061FE3" w14:textId="77777777" w:rsidR="00E576E9" w:rsidRDefault="004F5ACE" w:rsidP="001F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Чугун</w:t>
            </w:r>
          </w:p>
        </w:tc>
        <w:tc>
          <w:tcPr>
            <w:tcW w:w="931" w:type="dxa"/>
            <w:vAlign w:val="center"/>
          </w:tcPr>
          <w:p w14:paraId="25021AF0" w14:textId="77777777" w:rsidR="00E576E9" w:rsidRDefault="004F5ACE" w:rsidP="00E5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31" w:type="dxa"/>
            <w:vAlign w:val="center"/>
          </w:tcPr>
          <w:p w14:paraId="5CD02A00" w14:textId="77777777" w:rsidR="00E576E9" w:rsidRDefault="004F5ACE" w:rsidP="00E5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930" w:type="dxa"/>
            <w:vAlign w:val="center"/>
          </w:tcPr>
          <w:p w14:paraId="38E82069" w14:textId="77777777" w:rsidR="00E576E9" w:rsidRDefault="004F5ACE" w:rsidP="00E5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vAlign w:val="center"/>
          </w:tcPr>
          <w:p w14:paraId="3C3030E4" w14:textId="77777777" w:rsidR="00E576E9" w:rsidRDefault="004F5ACE" w:rsidP="00E5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vAlign w:val="center"/>
          </w:tcPr>
          <w:p w14:paraId="1FD05F04" w14:textId="77777777" w:rsidR="00E576E9" w:rsidRDefault="004F5ACE" w:rsidP="00E5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30" w:type="dxa"/>
            <w:vAlign w:val="center"/>
          </w:tcPr>
          <w:p w14:paraId="17D9DB2C" w14:textId="77777777" w:rsidR="00E576E9" w:rsidRDefault="004F5ACE" w:rsidP="00E5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930" w:type="dxa"/>
            <w:vAlign w:val="center"/>
          </w:tcPr>
          <w:p w14:paraId="1BB9DBBD" w14:textId="77777777" w:rsidR="00E576E9" w:rsidRDefault="004F5ACE" w:rsidP="00E5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31" w:type="dxa"/>
            <w:vAlign w:val="center"/>
          </w:tcPr>
          <w:p w14:paraId="442F9057" w14:textId="77777777" w:rsidR="00E576E9" w:rsidRDefault="004F5ACE" w:rsidP="00E5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</w:tr>
      <w:tr w:rsidR="00E576E9" w14:paraId="5AF782A2" w14:textId="77777777" w:rsidTr="004F5ACE">
        <w:tc>
          <w:tcPr>
            <w:tcW w:w="533" w:type="dxa"/>
          </w:tcPr>
          <w:p w14:paraId="62CE035A" w14:textId="77777777" w:rsidR="00E576E9" w:rsidRDefault="00E576E9" w:rsidP="001F4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Align w:val="bottom"/>
          </w:tcPr>
          <w:p w14:paraId="14637062" w14:textId="77777777" w:rsidR="00E576E9" w:rsidRDefault="004F5ACE" w:rsidP="004F5AC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31" w:type="dxa"/>
            <w:vAlign w:val="center"/>
          </w:tcPr>
          <w:p w14:paraId="45DB2D87" w14:textId="77777777" w:rsidR="00E576E9" w:rsidRDefault="004F5ACE" w:rsidP="00E5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1" w:type="dxa"/>
            <w:vAlign w:val="center"/>
          </w:tcPr>
          <w:p w14:paraId="046E6A4A" w14:textId="77777777" w:rsidR="00E576E9" w:rsidRDefault="004F5ACE" w:rsidP="00E5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4931</w:t>
            </w:r>
          </w:p>
        </w:tc>
        <w:tc>
          <w:tcPr>
            <w:tcW w:w="930" w:type="dxa"/>
            <w:vAlign w:val="center"/>
          </w:tcPr>
          <w:p w14:paraId="1AF04EFC" w14:textId="77777777" w:rsidR="00E576E9" w:rsidRDefault="004F5ACE" w:rsidP="00E5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center"/>
          </w:tcPr>
          <w:p w14:paraId="1012D292" w14:textId="77777777" w:rsidR="00E576E9" w:rsidRDefault="004F5ACE" w:rsidP="00E5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</w:p>
        </w:tc>
        <w:tc>
          <w:tcPr>
            <w:tcW w:w="930" w:type="dxa"/>
            <w:vAlign w:val="center"/>
          </w:tcPr>
          <w:p w14:paraId="3D24E748" w14:textId="77777777" w:rsidR="00E576E9" w:rsidRDefault="004F5ACE" w:rsidP="00E5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center"/>
          </w:tcPr>
          <w:p w14:paraId="4BC9907E" w14:textId="77777777" w:rsidR="00E576E9" w:rsidRDefault="004F5ACE" w:rsidP="00E5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1384</w:t>
            </w:r>
          </w:p>
        </w:tc>
        <w:tc>
          <w:tcPr>
            <w:tcW w:w="930" w:type="dxa"/>
            <w:vAlign w:val="center"/>
          </w:tcPr>
          <w:p w14:paraId="0EB91BBA" w14:textId="77777777" w:rsidR="00E576E9" w:rsidRDefault="004F5ACE" w:rsidP="00E5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31" w:type="dxa"/>
            <w:vAlign w:val="center"/>
          </w:tcPr>
          <w:p w14:paraId="6E695BE6" w14:textId="77777777" w:rsidR="00E576E9" w:rsidRDefault="004F5ACE" w:rsidP="00E57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4658</w:t>
            </w:r>
          </w:p>
        </w:tc>
      </w:tr>
    </w:tbl>
    <w:p w14:paraId="645B7942" w14:textId="77777777" w:rsidR="00E576E9" w:rsidRDefault="00E576E9" w:rsidP="001F43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47D536" w14:textId="5F422476" w:rsidR="00645310" w:rsidRDefault="004F5ACE" w:rsidP="005F19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оборотной ведомости </w:t>
      </w:r>
      <w:r w:rsidR="00645310">
        <w:rPr>
          <w:rFonts w:ascii="Times New Roman" w:hAnsi="Times New Roman" w:cs="Times New Roman"/>
          <w:sz w:val="24"/>
          <w:szCs w:val="24"/>
        </w:rPr>
        <w:t xml:space="preserve">сравните </w:t>
      </w:r>
      <w:r>
        <w:rPr>
          <w:rFonts w:ascii="Times New Roman" w:hAnsi="Times New Roman" w:cs="Times New Roman"/>
          <w:sz w:val="24"/>
          <w:szCs w:val="24"/>
        </w:rPr>
        <w:t>с данными «самолетика» по счету 10 «Материалы»</w:t>
      </w:r>
      <w:r w:rsidR="005F19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B323C" w14:textId="01724138" w:rsidR="004F5ACE" w:rsidRDefault="005F1965" w:rsidP="005F19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75310">
        <w:rPr>
          <w:rFonts w:ascii="Times New Roman" w:hAnsi="Times New Roman" w:cs="Times New Roman"/>
          <w:sz w:val="24"/>
          <w:szCs w:val="24"/>
        </w:rPr>
        <w:t xml:space="preserve">чета бухгалтерского учета состоят из субсчетов. </w:t>
      </w:r>
      <w:r w:rsidR="004F5ACE">
        <w:rPr>
          <w:rFonts w:ascii="Times New Roman" w:hAnsi="Times New Roman" w:cs="Times New Roman"/>
          <w:sz w:val="24"/>
          <w:szCs w:val="24"/>
        </w:rPr>
        <w:t>Субсчета в пределах каждого раздела получают порядковые номера, начиная с 1. Таким образом, шифр субсчета является трехзначным (например, 10</w:t>
      </w:r>
      <w:r w:rsidR="00E75310">
        <w:rPr>
          <w:rFonts w:ascii="Times New Roman" w:hAnsi="Times New Roman" w:cs="Times New Roman"/>
          <w:sz w:val="24"/>
          <w:szCs w:val="24"/>
        </w:rPr>
        <w:t>.1</w:t>
      </w:r>
      <w:r w:rsidR="004F5ACE">
        <w:rPr>
          <w:rFonts w:ascii="Times New Roman" w:hAnsi="Times New Roman" w:cs="Times New Roman"/>
          <w:sz w:val="24"/>
          <w:szCs w:val="24"/>
        </w:rPr>
        <w:t>). Шифровка придает стройность группировке счетов, сходных по экон</w:t>
      </w:r>
      <w:r w:rsidR="00645310">
        <w:rPr>
          <w:rFonts w:ascii="Times New Roman" w:hAnsi="Times New Roman" w:cs="Times New Roman"/>
          <w:sz w:val="24"/>
          <w:szCs w:val="24"/>
        </w:rPr>
        <w:t>омическому содержанию, но разных</w:t>
      </w:r>
      <w:r w:rsidR="004F5ACE">
        <w:rPr>
          <w:rFonts w:ascii="Times New Roman" w:hAnsi="Times New Roman" w:cs="Times New Roman"/>
          <w:sz w:val="24"/>
          <w:szCs w:val="24"/>
        </w:rPr>
        <w:t xml:space="preserve"> по наименованию. Шифры счетов широко используют при автоматизации и механизации учета. Они заменяют текстуальные наименования </w:t>
      </w:r>
      <w:r>
        <w:rPr>
          <w:rFonts w:ascii="Times New Roman" w:hAnsi="Times New Roman" w:cs="Times New Roman"/>
          <w:sz w:val="24"/>
          <w:szCs w:val="24"/>
        </w:rPr>
        <w:t>счетов, что</w:t>
      </w:r>
      <w:r w:rsidR="004F5ACE">
        <w:rPr>
          <w:rFonts w:ascii="Times New Roman" w:hAnsi="Times New Roman" w:cs="Times New Roman"/>
          <w:sz w:val="24"/>
          <w:szCs w:val="24"/>
        </w:rPr>
        <w:t xml:space="preserve"> приводит к сокращению записей, а следовательно, к экономии времени на учетные записи.</w:t>
      </w:r>
    </w:p>
    <w:p w14:paraId="160D7CDC" w14:textId="77777777" w:rsidR="005F1965" w:rsidRDefault="005F1965" w:rsidP="001F430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3"/>
        <w:gridCol w:w="7663"/>
        <w:gridCol w:w="955"/>
      </w:tblGrid>
      <w:tr w:rsidR="005F1965" w:rsidRPr="002345A8" w14:paraId="003E23F1" w14:textId="77777777" w:rsidTr="00E43E3B">
        <w:tc>
          <w:tcPr>
            <w:tcW w:w="953" w:type="dxa"/>
          </w:tcPr>
          <w:p w14:paraId="7FF0E7A2" w14:textId="77777777" w:rsidR="005F1965" w:rsidRDefault="005F1965" w:rsidP="00E43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F33DD1" w14:textId="77777777" w:rsidR="005F1965" w:rsidRPr="002345A8" w:rsidRDefault="005F1965" w:rsidP="00E43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  <w:proofErr w:type="spellEnd"/>
          </w:p>
        </w:tc>
        <w:tc>
          <w:tcPr>
            <w:tcW w:w="7663" w:type="dxa"/>
          </w:tcPr>
          <w:p w14:paraId="29976075" w14:textId="77777777" w:rsidR="005F1965" w:rsidRPr="002345A8" w:rsidRDefault="005F1965" w:rsidP="00E4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2F5C20B4" w14:textId="77777777" w:rsidR="005F1965" w:rsidRPr="002345A8" w:rsidRDefault="005F1965" w:rsidP="00E43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7C5F55B4" w14:textId="77777777" w:rsidR="005F1965" w:rsidRPr="002345A8" w:rsidRDefault="005F1965" w:rsidP="00E43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Система счетов и двойная запись</w:t>
            </w:r>
          </w:p>
        </w:tc>
        <w:tc>
          <w:tcPr>
            <w:tcW w:w="955" w:type="dxa"/>
          </w:tcPr>
          <w:p w14:paraId="7067E30F" w14:textId="77777777" w:rsidR="005F1965" w:rsidRPr="002345A8" w:rsidRDefault="005F1965" w:rsidP="00E4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5C7E9C46" w14:textId="55C8DAD0" w:rsidR="005F1965" w:rsidRPr="002345A8" w:rsidRDefault="005F1965" w:rsidP="00E43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14:paraId="0D203FBF" w14:textId="77777777" w:rsidR="005F1965" w:rsidRDefault="005F1965" w:rsidP="001F43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531BC8" w14:textId="77777777" w:rsidR="00D61C50" w:rsidRPr="005F1965" w:rsidRDefault="00D61C50" w:rsidP="005F1965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F1965">
        <w:rPr>
          <w:rFonts w:ascii="Times New Roman" w:hAnsi="Times New Roman" w:cs="Times New Roman"/>
          <w:iCs/>
          <w:sz w:val="28"/>
          <w:szCs w:val="28"/>
        </w:rPr>
        <w:t>5 вопрос. Забалансовые счета, их назначение и построение.</w:t>
      </w:r>
    </w:p>
    <w:p w14:paraId="275DCEC1" w14:textId="0C766A8C" w:rsidR="00D61C50" w:rsidRPr="005F1965" w:rsidRDefault="00D61C50" w:rsidP="005F19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965">
        <w:rPr>
          <w:rFonts w:ascii="Times New Roman" w:hAnsi="Times New Roman" w:cs="Times New Roman"/>
          <w:sz w:val="28"/>
          <w:szCs w:val="28"/>
        </w:rPr>
        <w:tab/>
      </w:r>
      <w:r w:rsidRPr="00E75310">
        <w:rPr>
          <w:rFonts w:ascii="Times New Roman" w:hAnsi="Times New Roman" w:cs="Times New Roman"/>
          <w:b/>
          <w:iCs/>
          <w:sz w:val="28"/>
          <w:szCs w:val="28"/>
        </w:rPr>
        <w:t>Забалансовые счета</w:t>
      </w:r>
      <w:r w:rsidRPr="005F1965">
        <w:rPr>
          <w:rFonts w:ascii="Times New Roman" w:hAnsi="Times New Roman" w:cs="Times New Roman"/>
          <w:sz w:val="28"/>
          <w:szCs w:val="28"/>
        </w:rPr>
        <w:t xml:space="preserve"> – это счета, остатки по которым не входят в баланс. Их показывают за его итогом и их суммы не включают в итог баланса. Эти счета используют для учёта ценностей, временно находящихся у предприятия, но принадлежащих другому субъекту. Например, счета 001 «Арендованные основные средства», 002 «Товарно-материальные </w:t>
      </w:r>
      <w:r w:rsidR="00E75310" w:rsidRPr="005F1965">
        <w:rPr>
          <w:rFonts w:ascii="Times New Roman" w:hAnsi="Times New Roman" w:cs="Times New Roman"/>
          <w:sz w:val="28"/>
          <w:szCs w:val="28"/>
        </w:rPr>
        <w:t>ценности, принятые</w:t>
      </w:r>
      <w:r w:rsidRPr="005F1965">
        <w:rPr>
          <w:rFonts w:ascii="Times New Roman" w:hAnsi="Times New Roman" w:cs="Times New Roman"/>
          <w:sz w:val="28"/>
          <w:szCs w:val="28"/>
        </w:rPr>
        <w:t xml:space="preserve"> на ответственное хранение», 005 «Оборудование, принятое для монтажа» и др.</w:t>
      </w:r>
    </w:p>
    <w:p w14:paraId="54D188C5" w14:textId="77777777" w:rsidR="00D61C50" w:rsidRPr="005F1965" w:rsidRDefault="00D61C50" w:rsidP="005F19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965">
        <w:rPr>
          <w:rFonts w:ascii="Times New Roman" w:hAnsi="Times New Roman" w:cs="Times New Roman"/>
          <w:sz w:val="28"/>
          <w:szCs w:val="28"/>
        </w:rPr>
        <w:tab/>
        <w:t>В балансе показывают только принадлежащие данному предприятию средства, а не принадлежащие предприятию ценности учитывают на забалансовых счетах без применения двойной записи.</w:t>
      </w:r>
    </w:p>
    <w:p w14:paraId="0578D26C" w14:textId="6C1CAAD3" w:rsidR="00D61C50" w:rsidRDefault="00D61C50" w:rsidP="005F19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965">
        <w:rPr>
          <w:rFonts w:ascii="Times New Roman" w:hAnsi="Times New Roman" w:cs="Times New Roman"/>
          <w:sz w:val="28"/>
          <w:szCs w:val="28"/>
        </w:rPr>
        <w:tab/>
        <w:t xml:space="preserve">Такой порядок объективно отражает сумму собственных средств предприятия и позволяет избежать двойного учета средств, принадлежащих другим предприятиям, при статистической сводке данных в масштабе народного хозяйства. Эти средства отражают дважды: один раз – за балансом предприятия, в котором они находятся временно и которому они не </w:t>
      </w:r>
      <w:r w:rsidR="005F1965" w:rsidRPr="005F1965">
        <w:rPr>
          <w:rFonts w:ascii="Times New Roman" w:hAnsi="Times New Roman" w:cs="Times New Roman"/>
          <w:sz w:val="28"/>
          <w:szCs w:val="28"/>
        </w:rPr>
        <w:t>принадлежат, и</w:t>
      </w:r>
      <w:r w:rsidR="00013F54" w:rsidRPr="005F1965">
        <w:rPr>
          <w:rFonts w:ascii="Times New Roman" w:hAnsi="Times New Roman" w:cs="Times New Roman"/>
          <w:sz w:val="28"/>
          <w:szCs w:val="28"/>
        </w:rPr>
        <w:t xml:space="preserve"> второй раз – по балансу того предприятия, собственностью которого они являются.</w:t>
      </w:r>
    </w:p>
    <w:p w14:paraId="418ED30A" w14:textId="77777777" w:rsidR="00E75310" w:rsidRPr="005F1965" w:rsidRDefault="00E75310" w:rsidP="005F19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2D3F72" w14:textId="77777777" w:rsidR="00013F54" w:rsidRPr="005F1965" w:rsidRDefault="00013F54" w:rsidP="00E75310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F1965">
        <w:rPr>
          <w:rFonts w:ascii="Times New Roman" w:hAnsi="Times New Roman" w:cs="Times New Roman"/>
          <w:iCs/>
          <w:sz w:val="28"/>
          <w:szCs w:val="28"/>
        </w:rPr>
        <w:t>6 вопрос. Понятие о плане счетов бухгалтерского учета.</w:t>
      </w:r>
    </w:p>
    <w:p w14:paraId="6DE7B375" w14:textId="0E42C9CE" w:rsidR="003334F3" w:rsidRPr="005F1965" w:rsidRDefault="00013F54" w:rsidP="00E75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965">
        <w:rPr>
          <w:rFonts w:ascii="Times New Roman" w:hAnsi="Times New Roman" w:cs="Times New Roman"/>
          <w:sz w:val="28"/>
          <w:szCs w:val="28"/>
        </w:rPr>
        <w:tab/>
      </w:r>
      <w:r w:rsidR="005F1965" w:rsidRPr="005F1965">
        <w:rPr>
          <w:rFonts w:ascii="Times New Roman" w:hAnsi="Times New Roman" w:cs="Times New Roman"/>
          <w:sz w:val="28"/>
          <w:szCs w:val="28"/>
        </w:rPr>
        <w:t>Все совершаемые</w:t>
      </w:r>
      <w:r w:rsidRPr="005F1965">
        <w:rPr>
          <w:rFonts w:ascii="Times New Roman" w:hAnsi="Times New Roman" w:cs="Times New Roman"/>
          <w:sz w:val="28"/>
          <w:szCs w:val="28"/>
        </w:rPr>
        <w:t xml:space="preserve"> хозяйственные операции отражаются на бухгалтерских счетах</w:t>
      </w:r>
      <w:r w:rsidR="003334F3" w:rsidRPr="005F1965">
        <w:rPr>
          <w:rFonts w:ascii="Times New Roman" w:hAnsi="Times New Roman" w:cs="Times New Roman"/>
          <w:sz w:val="28"/>
          <w:szCs w:val="28"/>
        </w:rPr>
        <w:t>, которые утверждены в плане счетов и имеют свое название и свой конкретные номера.</w:t>
      </w:r>
    </w:p>
    <w:p w14:paraId="6CDC6E70" w14:textId="77777777" w:rsidR="003334F3" w:rsidRPr="005F1965" w:rsidRDefault="003334F3" w:rsidP="00E75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965">
        <w:rPr>
          <w:rFonts w:ascii="Times New Roman" w:hAnsi="Times New Roman" w:cs="Times New Roman"/>
          <w:sz w:val="28"/>
          <w:szCs w:val="28"/>
        </w:rPr>
        <w:tab/>
      </w:r>
      <w:r w:rsidRPr="00E75310">
        <w:rPr>
          <w:rFonts w:ascii="Times New Roman" w:hAnsi="Times New Roman" w:cs="Times New Roman"/>
          <w:b/>
          <w:bCs/>
          <w:iCs/>
          <w:sz w:val="28"/>
          <w:szCs w:val="28"/>
        </w:rPr>
        <w:t>План счетов</w:t>
      </w:r>
      <w:r w:rsidRPr="005F1965">
        <w:rPr>
          <w:rFonts w:ascii="Times New Roman" w:hAnsi="Times New Roman" w:cs="Times New Roman"/>
          <w:sz w:val="28"/>
          <w:szCs w:val="28"/>
        </w:rPr>
        <w:t xml:space="preserve"> представляет собой систематизированный перечень счетов бухгалтерского учета по экономическому содержанию. Действующий план счетов является единым для всех организаций, кроме бюджетных, банков и страховых компаний.</w:t>
      </w:r>
    </w:p>
    <w:p w14:paraId="5F859DEB" w14:textId="2A7CA7B3" w:rsidR="003334F3" w:rsidRPr="005F1965" w:rsidRDefault="003334F3" w:rsidP="00E753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965">
        <w:rPr>
          <w:rFonts w:ascii="Times New Roman" w:hAnsi="Times New Roman" w:cs="Times New Roman"/>
          <w:sz w:val="28"/>
          <w:szCs w:val="28"/>
        </w:rPr>
        <w:tab/>
        <w:t xml:space="preserve">План счетов и инструкции </w:t>
      </w:r>
      <w:r w:rsidR="005F1965" w:rsidRPr="005F1965">
        <w:rPr>
          <w:rFonts w:ascii="Times New Roman" w:hAnsi="Times New Roman" w:cs="Times New Roman"/>
          <w:sz w:val="28"/>
          <w:szCs w:val="28"/>
        </w:rPr>
        <w:t xml:space="preserve">по </w:t>
      </w:r>
      <w:r w:rsidR="00E75310" w:rsidRPr="005F1965">
        <w:rPr>
          <w:rFonts w:ascii="Times New Roman" w:hAnsi="Times New Roman" w:cs="Times New Roman"/>
          <w:sz w:val="28"/>
          <w:szCs w:val="28"/>
        </w:rPr>
        <w:t>его применению</w:t>
      </w:r>
      <w:r w:rsidRPr="005F1965">
        <w:rPr>
          <w:rFonts w:ascii="Times New Roman" w:hAnsi="Times New Roman" w:cs="Times New Roman"/>
          <w:sz w:val="28"/>
          <w:szCs w:val="28"/>
        </w:rPr>
        <w:t xml:space="preserve"> утверждены приказом </w:t>
      </w:r>
      <w:r w:rsidR="00E75310" w:rsidRPr="005F1965">
        <w:rPr>
          <w:rFonts w:ascii="Times New Roman" w:hAnsi="Times New Roman" w:cs="Times New Roman"/>
          <w:sz w:val="28"/>
          <w:szCs w:val="28"/>
        </w:rPr>
        <w:t>М</w:t>
      </w:r>
      <w:r w:rsidR="00E75310">
        <w:rPr>
          <w:rFonts w:ascii="Times New Roman" w:hAnsi="Times New Roman" w:cs="Times New Roman"/>
          <w:sz w:val="28"/>
          <w:szCs w:val="28"/>
        </w:rPr>
        <w:t xml:space="preserve">инфина </w:t>
      </w:r>
      <w:r w:rsidR="00E75310" w:rsidRPr="005F1965">
        <w:rPr>
          <w:rFonts w:ascii="Times New Roman" w:hAnsi="Times New Roman" w:cs="Times New Roman"/>
          <w:sz w:val="28"/>
          <w:szCs w:val="28"/>
        </w:rPr>
        <w:t>РФ</w:t>
      </w:r>
      <w:r w:rsidRPr="005F1965">
        <w:rPr>
          <w:rFonts w:ascii="Times New Roman" w:hAnsi="Times New Roman" w:cs="Times New Roman"/>
          <w:sz w:val="28"/>
          <w:szCs w:val="28"/>
        </w:rPr>
        <w:t xml:space="preserve"> от 31.10.2000 г. № 94 н</w:t>
      </w:r>
      <w:r w:rsidR="00E75310">
        <w:rPr>
          <w:rFonts w:ascii="Times New Roman" w:hAnsi="Times New Roman" w:cs="Times New Roman"/>
          <w:sz w:val="28"/>
          <w:szCs w:val="28"/>
        </w:rPr>
        <w:t xml:space="preserve"> (ред. От 08.11.2010)</w:t>
      </w:r>
      <w:r w:rsidRPr="005F1965">
        <w:rPr>
          <w:rFonts w:ascii="Times New Roman" w:hAnsi="Times New Roman" w:cs="Times New Roman"/>
          <w:sz w:val="28"/>
          <w:szCs w:val="28"/>
        </w:rPr>
        <w:t>. Инструкция устанавливает  единые подходы к применению плана счетов и отражению однородных факторов хозяйственной деятельности на счетах бухгалтерского учета.</w:t>
      </w:r>
    </w:p>
    <w:p w14:paraId="39AD08C2" w14:textId="07203630" w:rsidR="00013F54" w:rsidRPr="005F1965" w:rsidRDefault="003334F3" w:rsidP="005F19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1965">
        <w:rPr>
          <w:rFonts w:ascii="Times New Roman" w:hAnsi="Times New Roman" w:cs="Times New Roman"/>
          <w:sz w:val="28"/>
          <w:szCs w:val="28"/>
        </w:rPr>
        <w:tab/>
        <w:t xml:space="preserve">В плане счетов приведены наименование и коды </w:t>
      </w:r>
      <w:r w:rsidR="00167F71" w:rsidRPr="005F1965">
        <w:rPr>
          <w:rFonts w:ascii="Times New Roman" w:hAnsi="Times New Roman" w:cs="Times New Roman"/>
          <w:sz w:val="28"/>
          <w:szCs w:val="28"/>
        </w:rPr>
        <w:t>синтетических счетов (счетов 1-го порядка) и субсчетов (счетов 2-го порядка). Он состоит из 8 разделов.</w:t>
      </w:r>
    </w:p>
    <w:sectPr w:rsidR="00013F54" w:rsidRPr="005F1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869CD"/>
    <w:multiLevelType w:val="hybridMultilevel"/>
    <w:tmpl w:val="148C8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478F0"/>
    <w:multiLevelType w:val="hybridMultilevel"/>
    <w:tmpl w:val="BF163034"/>
    <w:lvl w:ilvl="0" w:tplc="C9649878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" w15:restartNumberingAfterBreak="0">
    <w:nsid w:val="14B068EB"/>
    <w:multiLevelType w:val="hybridMultilevel"/>
    <w:tmpl w:val="40D0BD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235D0"/>
    <w:multiLevelType w:val="hybridMultilevel"/>
    <w:tmpl w:val="557CF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371EB"/>
    <w:multiLevelType w:val="hybridMultilevel"/>
    <w:tmpl w:val="557CF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62CF1"/>
    <w:multiLevelType w:val="hybridMultilevel"/>
    <w:tmpl w:val="4F6EB2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53C3C"/>
    <w:multiLevelType w:val="hybridMultilevel"/>
    <w:tmpl w:val="A4A6DE4A"/>
    <w:lvl w:ilvl="0" w:tplc="2C7CE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3BD4D9F"/>
    <w:multiLevelType w:val="hybridMultilevel"/>
    <w:tmpl w:val="3C388D04"/>
    <w:lvl w:ilvl="0" w:tplc="3EB63FF6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B7314A"/>
    <w:multiLevelType w:val="hybridMultilevel"/>
    <w:tmpl w:val="211229EC"/>
    <w:lvl w:ilvl="0" w:tplc="CA4C82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4B13450"/>
    <w:multiLevelType w:val="hybridMultilevel"/>
    <w:tmpl w:val="EA86BA3C"/>
    <w:lvl w:ilvl="0" w:tplc="5404B3E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79243208"/>
    <w:multiLevelType w:val="hybridMultilevel"/>
    <w:tmpl w:val="C4FEE216"/>
    <w:lvl w:ilvl="0" w:tplc="F030FA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67196657">
    <w:abstractNumId w:val="4"/>
  </w:num>
  <w:num w:numId="2" w16cid:durableId="20396137">
    <w:abstractNumId w:val="0"/>
  </w:num>
  <w:num w:numId="3" w16cid:durableId="1807894158">
    <w:abstractNumId w:val="6"/>
  </w:num>
  <w:num w:numId="4" w16cid:durableId="530611721">
    <w:abstractNumId w:val="10"/>
  </w:num>
  <w:num w:numId="5" w16cid:durableId="1489203490">
    <w:abstractNumId w:val="7"/>
  </w:num>
  <w:num w:numId="6" w16cid:durableId="1688407965">
    <w:abstractNumId w:val="5"/>
  </w:num>
  <w:num w:numId="7" w16cid:durableId="1542401857">
    <w:abstractNumId w:val="2"/>
  </w:num>
  <w:num w:numId="8" w16cid:durableId="45183939">
    <w:abstractNumId w:val="1"/>
  </w:num>
  <w:num w:numId="9" w16cid:durableId="903026151">
    <w:abstractNumId w:val="9"/>
  </w:num>
  <w:num w:numId="10" w16cid:durableId="2110158533">
    <w:abstractNumId w:val="3"/>
  </w:num>
  <w:num w:numId="11" w16cid:durableId="16802302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26B0"/>
    <w:rsid w:val="00013F54"/>
    <w:rsid w:val="00090AE8"/>
    <w:rsid w:val="00147D57"/>
    <w:rsid w:val="00167F71"/>
    <w:rsid w:val="001F430F"/>
    <w:rsid w:val="002C5D10"/>
    <w:rsid w:val="00301BDC"/>
    <w:rsid w:val="003334F3"/>
    <w:rsid w:val="003748FA"/>
    <w:rsid w:val="003810F6"/>
    <w:rsid w:val="003E7D96"/>
    <w:rsid w:val="003F0283"/>
    <w:rsid w:val="004026B0"/>
    <w:rsid w:val="004F5ACE"/>
    <w:rsid w:val="005623CC"/>
    <w:rsid w:val="005B5447"/>
    <w:rsid w:val="005D3FD1"/>
    <w:rsid w:val="005F03C3"/>
    <w:rsid w:val="005F1965"/>
    <w:rsid w:val="005F1CE7"/>
    <w:rsid w:val="00645310"/>
    <w:rsid w:val="006743E0"/>
    <w:rsid w:val="006D2EFE"/>
    <w:rsid w:val="007531BB"/>
    <w:rsid w:val="007602F0"/>
    <w:rsid w:val="00845942"/>
    <w:rsid w:val="00880E83"/>
    <w:rsid w:val="00894FB5"/>
    <w:rsid w:val="008B5638"/>
    <w:rsid w:val="00901424"/>
    <w:rsid w:val="009953D3"/>
    <w:rsid w:val="009D2DE2"/>
    <w:rsid w:val="009E50C8"/>
    <w:rsid w:val="00A91D6D"/>
    <w:rsid w:val="00AD3780"/>
    <w:rsid w:val="00BE2C4E"/>
    <w:rsid w:val="00BE7B6E"/>
    <w:rsid w:val="00CB48A9"/>
    <w:rsid w:val="00D528A8"/>
    <w:rsid w:val="00D60CD7"/>
    <w:rsid w:val="00D61C50"/>
    <w:rsid w:val="00E12707"/>
    <w:rsid w:val="00E576E9"/>
    <w:rsid w:val="00E75310"/>
    <w:rsid w:val="00F815EA"/>
    <w:rsid w:val="00FD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D72F"/>
  <w15:docId w15:val="{CE97C0E2-912C-4EAE-8737-E2ABA027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6B0"/>
    <w:pPr>
      <w:ind w:left="720"/>
      <w:contextualSpacing/>
    </w:pPr>
  </w:style>
  <w:style w:type="table" w:styleId="a4">
    <w:name w:val="Table Grid"/>
    <w:basedOn w:val="a1"/>
    <w:uiPriority w:val="59"/>
    <w:rsid w:val="005B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623C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3C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E753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4EED4-B517-4E66-9EBA-298B7DD87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</Pages>
  <Words>2380</Words>
  <Characters>13568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</dc:creator>
  <cp:lastModifiedBy>svetlana.snezhko@dnevnik.ru</cp:lastModifiedBy>
  <cp:revision>22</cp:revision>
  <dcterms:created xsi:type="dcterms:W3CDTF">2023-09-14T06:18:00Z</dcterms:created>
  <dcterms:modified xsi:type="dcterms:W3CDTF">2023-09-19T09:06:00Z</dcterms:modified>
</cp:coreProperties>
</file>