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238" w:rsidRPr="00B94238" w:rsidRDefault="00B94238" w:rsidP="00B9423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94238">
        <w:rPr>
          <w:rFonts w:ascii="Times New Roman" w:eastAsia="Calibri" w:hAnsi="Times New Roman" w:cs="Times New Roman"/>
          <w:sz w:val="28"/>
          <w:szCs w:val="28"/>
        </w:rPr>
        <w:t>Таблица- 6 Показатели обеспеченности и эффективности использования основных средств и энергоресурсов</w:t>
      </w:r>
      <w:proofErr w:type="gramStart"/>
      <w:r w:rsidRPr="00B9423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proofErr w:type="gramEnd"/>
    </w:p>
    <w:p w:rsidR="00B94238" w:rsidRPr="00B94238" w:rsidRDefault="00B94238" w:rsidP="00B942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5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92"/>
        <w:gridCol w:w="2377"/>
        <w:gridCol w:w="877"/>
        <w:gridCol w:w="908"/>
        <w:gridCol w:w="739"/>
        <w:gridCol w:w="1563"/>
      </w:tblGrid>
      <w:tr w:rsidR="00B94238" w:rsidRPr="00B94238" w:rsidTr="00B94238">
        <w:tc>
          <w:tcPr>
            <w:tcW w:w="3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238" w:rsidRPr="00B94238" w:rsidRDefault="00B94238" w:rsidP="00B942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9423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Показатели</w:t>
            </w:r>
          </w:p>
        </w:tc>
        <w:tc>
          <w:tcPr>
            <w:tcW w:w="2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238" w:rsidRPr="00B94238" w:rsidRDefault="00B94238" w:rsidP="00B942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9423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Методика расчёта показателей</w:t>
            </w:r>
          </w:p>
          <w:p w:rsidR="00B94238" w:rsidRPr="00B94238" w:rsidRDefault="00B94238" w:rsidP="00B942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9423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формула</w:t>
            </w:r>
          </w:p>
        </w:tc>
        <w:tc>
          <w:tcPr>
            <w:tcW w:w="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238" w:rsidRPr="00B94238" w:rsidRDefault="00B94238" w:rsidP="00B942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9423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Ед. изм.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238" w:rsidRPr="00B94238" w:rsidRDefault="00B94238" w:rsidP="00B94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9423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Год</w:t>
            </w:r>
          </w:p>
        </w:tc>
        <w:tc>
          <w:tcPr>
            <w:tcW w:w="1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238" w:rsidRPr="00B94238" w:rsidRDefault="00B94238" w:rsidP="00B942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9423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Отклонения</w:t>
            </w:r>
          </w:p>
        </w:tc>
      </w:tr>
      <w:tr w:rsidR="00B94238" w:rsidRPr="00B94238" w:rsidTr="00B94238">
        <w:trPr>
          <w:trHeight w:val="85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4238" w:rsidRPr="00B94238" w:rsidRDefault="00B94238" w:rsidP="00B94238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4238" w:rsidRPr="00B94238" w:rsidRDefault="00B94238" w:rsidP="00B94238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4238" w:rsidRPr="00B94238" w:rsidRDefault="00B94238" w:rsidP="00B94238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238" w:rsidRPr="00B94238" w:rsidRDefault="00B94238" w:rsidP="00B942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9423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20…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238" w:rsidRPr="00B94238" w:rsidRDefault="00B94238" w:rsidP="00B942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9423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20…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4238" w:rsidRPr="00B94238" w:rsidRDefault="00B94238" w:rsidP="00B94238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B94238" w:rsidRPr="00B94238" w:rsidTr="00B94238">
        <w:trPr>
          <w:trHeight w:val="439"/>
        </w:trPr>
        <w:tc>
          <w:tcPr>
            <w:tcW w:w="95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238" w:rsidRPr="00B94238" w:rsidRDefault="00B94238" w:rsidP="00B94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9423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Показатели обеспеченности основных средств и энергоресурсов</w:t>
            </w:r>
          </w:p>
        </w:tc>
      </w:tr>
      <w:tr w:rsidR="00B94238" w:rsidRPr="00B94238" w:rsidTr="00B94238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238" w:rsidRPr="00B94238" w:rsidRDefault="00B94238" w:rsidP="00B94238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9423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1 </w:t>
            </w:r>
            <w:proofErr w:type="spellStart"/>
            <w:r w:rsidRPr="00B9423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Фондообеспеченность</w:t>
            </w:r>
            <w:proofErr w:type="spellEnd"/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238" w:rsidRPr="00B94238" w:rsidRDefault="00B94238" w:rsidP="00B94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kern w:val="2"/>
                        <w:sz w:val="24"/>
                        <w:szCs w:val="24"/>
                        <w14:ligatures w14:val="standardContextual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kern w:val="2"/>
                        <w:sz w:val="24"/>
                        <w:szCs w:val="24"/>
                        <w14:ligatures w14:val="standardContextual"/>
                      </w:rPr>
                      <m:t>ОПФ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kern w:val="2"/>
                        <w:sz w:val="24"/>
                        <w:szCs w:val="24"/>
                        <w:lang w:val="en-US"/>
                        <w14:ligatures w14:val="standardContextual"/>
                      </w:rPr>
                      <m:t>S</m:t>
                    </m:r>
                    <m:r>
                      <w:rPr>
                        <w:rFonts w:ascii="Cambria Math" w:eastAsia="Calibri" w:hAnsi="Cambria Math" w:cs="Times New Roman"/>
                        <w:kern w:val="2"/>
                        <w:sz w:val="24"/>
                        <w:szCs w:val="24"/>
                        <w14:ligatures w14:val="standardContextual"/>
                      </w:rPr>
                      <m:t xml:space="preserve"> сх у</m:t>
                    </m:r>
                  </m:den>
                </m:f>
              </m:oMath>
            </m:oMathPara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238" w:rsidRPr="00B94238" w:rsidRDefault="00B94238" w:rsidP="00B942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238" w:rsidRPr="00B94238" w:rsidRDefault="00B94238" w:rsidP="00B942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238" w:rsidRPr="00B94238" w:rsidRDefault="00B94238" w:rsidP="00B942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238" w:rsidRPr="00B94238" w:rsidRDefault="00B94238" w:rsidP="00B942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B94238" w:rsidRPr="00B94238" w:rsidTr="00B94238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238" w:rsidRPr="00B94238" w:rsidRDefault="00B94238" w:rsidP="00B942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9423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2. </w:t>
            </w:r>
            <w:proofErr w:type="spellStart"/>
            <w:r w:rsidRPr="00B9423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Фондовооруженность</w:t>
            </w:r>
            <w:proofErr w:type="spellEnd"/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238" w:rsidRPr="00B94238" w:rsidRDefault="00B94238" w:rsidP="00B94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kern w:val="2"/>
                        <w:sz w:val="24"/>
                        <w:szCs w:val="24"/>
                        <w14:ligatures w14:val="standardContextual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kern w:val="2"/>
                        <w:sz w:val="24"/>
                        <w:szCs w:val="24"/>
                        <w14:ligatures w14:val="standardContextual"/>
                      </w:rPr>
                      <m:t>ОПФ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kern w:val="2"/>
                        <w:sz w:val="24"/>
                        <w:szCs w:val="24"/>
                        <w14:ligatures w14:val="standardContextual"/>
                      </w:rPr>
                      <m:t>Р</m:t>
                    </m:r>
                  </m:den>
                </m:f>
              </m:oMath>
            </m:oMathPara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238" w:rsidRPr="00B94238" w:rsidRDefault="00B94238" w:rsidP="00B942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238" w:rsidRPr="00B94238" w:rsidRDefault="00B94238" w:rsidP="00B942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238" w:rsidRPr="00B94238" w:rsidRDefault="00B94238" w:rsidP="00B942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238" w:rsidRPr="00B94238" w:rsidRDefault="00B94238" w:rsidP="00B942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B94238" w:rsidRPr="00B94238" w:rsidTr="00B94238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238" w:rsidRPr="00B94238" w:rsidRDefault="00B94238" w:rsidP="00B942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9423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3.Энергообеспеченность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238" w:rsidRPr="00B94238" w:rsidRDefault="00B94238" w:rsidP="00B94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kern w:val="2"/>
                        <w:sz w:val="24"/>
                        <w:szCs w:val="24"/>
                        <w14:ligatures w14:val="standardContextual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kern w:val="2"/>
                        <w:sz w:val="24"/>
                        <w:szCs w:val="24"/>
                        <w14:ligatures w14:val="standardContextual"/>
                      </w:rPr>
                      <m:t>Эн.силы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kern w:val="2"/>
                        <w:sz w:val="24"/>
                        <w:szCs w:val="24"/>
                        <w:lang w:val="en-US"/>
                        <w14:ligatures w14:val="standardContextual"/>
                      </w:rPr>
                      <m:t xml:space="preserve">S </m:t>
                    </m:r>
                    <m:r>
                      <w:rPr>
                        <w:rFonts w:ascii="Cambria Math" w:eastAsia="Calibri" w:hAnsi="Cambria Math" w:cs="Times New Roman"/>
                        <w:kern w:val="2"/>
                        <w:sz w:val="24"/>
                        <w:szCs w:val="24"/>
                        <w14:ligatures w14:val="standardContextual"/>
                      </w:rPr>
                      <m:t>сху</m:t>
                    </m:r>
                  </m:den>
                </m:f>
              </m:oMath>
            </m:oMathPara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238" w:rsidRPr="00B94238" w:rsidRDefault="00B94238" w:rsidP="00B942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238" w:rsidRPr="00B94238" w:rsidRDefault="00B94238" w:rsidP="00B942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238" w:rsidRPr="00B94238" w:rsidRDefault="00B94238" w:rsidP="00B942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238" w:rsidRPr="00B94238" w:rsidRDefault="00B94238" w:rsidP="00B942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B94238" w:rsidRPr="00B94238" w:rsidTr="00B94238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238" w:rsidRPr="00B94238" w:rsidRDefault="00B94238" w:rsidP="00B942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9423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4.Энерговооруженность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238" w:rsidRPr="00B94238" w:rsidRDefault="00B94238" w:rsidP="00B94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kern w:val="2"/>
                        <w:sz w:val="24"/>
                        <w:szCs w:val="24"/>
                        <w14:ligatures w14:val="standardContextual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kern w:val="2"/>
                        <w:sz w:val="24"/>
                        <w:szCs w:val="24"/>
                        <w14:ligatures w14:val="standardContextual"/>
                      </w:rPr>
                      <m:t>Эн. силы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kern w:val="2"/>
                        <w:sz w:val="24"/>
                        <w:szCs w:val="24"/>
                        <w14:ligatures w14:val="standardContextual"/>
                      </w:rPr>
                      <m:t>Р</m:t>
                    </m:r>
                  </m:den>
                </m:f>
              </m:oMath>
            </m:oMathPara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238" w:rsidRPr="00B94238" w:rsidRDefault="00B94238" w:rsidP="00B942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238" w:rsidRPr="00B94238" w:rsidRDefault="00B94238" w:rsidP="00B942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238" w:rsidRPr="00B94238" w:rsidRDefault="00B94238" w:rsidP="00B942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238" w:rsidRPr="00B94238" w:rsidRDefault="00B94238" w:rsidP="00B942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B94238" w:rsidRPr="00B94238" w:rsidTr="00B94238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238" w:rsidRPr="00B94238" w:rsidRDefault="00B94238" w:rsidP="00B942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9423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5.Электрообеспеченность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238" w:rsidRPr="00B94238" w:rsidRDefault="00B94238" w:rsidP="00B94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kern w:val="2"/>
                        <w:sz w:val="24"/>
                        <w:szCs w:val="24"/>
                        <w14:ligatures w14:val="standardContextual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kern w:val="2"/>
                        <w:sz w:val="24"/>
                        <w:szCs w:val="24"/>
                        <w14:ligatures w14:val="standardContextual"/>
                      </w:rPr>
                      <m:t>Эл на произ нужды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kern w:val="2"/>
                        <w:sz w:val="24"/>
                        <w:szCs w:val="24"/>
                        <w:lang w:val="en-US"/>
                        <w14:ligatures w14:val="standardContextual"/>
                      </w:rPr>
                      <m:t xml:space="preserve">S </m:t>
                    </m:r>
                    <m:r>
                      <w:rPr>
                        <w:rFonts w:ascii="Cambria Math" w:eastAsia="Calibri" w:hAnsi="Cambria Math" w:cs="Times New Roman"/>
                        <w:kern w:val="2"/>
                        <w:sz w:val="24"/>
                        <w:szCs w:val="24"/>
                        <w14:ligatures w14:val="standardContextual"/>
                      </w:rPr>
                      <m:t>сху</m:t>
                    </m:r>
                  </m:den>
                </m:f>
              </m:oMath>
            </m:oMathPara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238" w:rsidRPr="00B94238" w:rsidRDefault="00B94238" w:rsidP="00B942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238" w:rsidRPr="00B94238" w:rsidRDefault="00B94238" w:rsidP="00B942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238" w:rsidRPr="00B94238" w:rsidRDefault="00B94238" w:rsidP="00B942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238" w:rsidRPr="00B94238" w:rsidRDefault="00B94238" w:rsidP="00B942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B94238" w:rsidRPr="00B94238" w:rsidTr="00B94238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238" w:rsidRPr="00B94238" w:rsidRDefault="00B94238" w:rsidP="00B942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9423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6.Электровооруженность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238" w:rsidRPr="00B94238" w:rsidRDefault="00B94238" w:rsidP="00B94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kern w:val="2"/>
                        <w:sz w:val="24"/>
                        <w:szCs w:val="24"/>
                        <w14:ligatures w14:val="standardContextual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kern w:val="2"/>
                        <w:sz w:val="24"/>
                        <w:szCs w:val="24"/>
                        <w14:ligatures w14:val="standardContextual"/>
                      </w:rPr>
                      <m:t>Эл. на произ.нужды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kern w:val="2"/>
                        <w:sz w:val="24"/>
                        <w:szCs w:val="24"/>
                        <w14:ligatures w14:val="standardContextual"/>
                      </w:rPr>
                      <m:t>Р</m:t>
                    </m:r>
                  </m:den>
                </m:f>
              </m:oMath>
            </m:oMathPara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238" w:rsidRPr="00B94238" w:rsidRDefault="00B94238" w:rsidP="00B942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238" w:rsidRPr="00B94238" w:rsidRDefault="00B94238" w:rsidP="00B942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238" w:rsidRPr="00B94238" w:rsidRDefault="00B94238" w:rsidP="00B942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238" w:rsidRPr="00B94238" w:rsidRDefault="00B94238" w:rsidP="00B942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B94238" w:rsidRPr="00B94238" w:rsidTr="00B94238">
        <w:tc>
          <w:tcPr>
            <w:tcW w:w="95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238" w:rsidRPr="00B94238" w:rsidRDefault="00B94238" w:rsidP="00B94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9423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Показатели эффективности использования основных средств</w:t>
            </w:r>
          </w:p>
        </w:tc>
      </w:tr>
      <w:tr w:rsidR="00B94238" w:rsidRPr="00B94238" w:rsidTr="00B94238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238" w:rsidRPr="00B94238" w:rsidRDefault="00B94238" w:rsidP="00B942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9423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7. Фондоотдача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238" w:rsidRPr="00B94238" w:rsidRDefault="00B94238" w:rsidP="00B94238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eastAsia="Calibri" w:hAnsi="Cambria Math" w:cs="Times New Roman"/>
                        <w:i/>
                        <w:kern w:val="2"/>
                        <w:sz w:val="24"/>
                        <w:szCs w:val="24"/>
                        <w14:ligatures w14:val="standardContextual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kern w:val="2"/>
                        <w:sz w:val="24"/>
                        <w:szCs w:val="24"/>
                        <w14:ligatures w14:val="standardContextual"/>
                      </w:rPr>
                      <m:t>ДВ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kern w:val="2"/>
                        <w:sz w:val="24"/>
                        <w:szCs w:val="24"/>
                        <w14:ligatures w14:val="standardContextual"/>
                      </w:rPr>
                      <m:t>ОПФ</m:t>
                    </m:r>
                  </m:den>
                </m:f>
              </m:oMath>
            </m:oMathPara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238" w:rsidRPr="00B94238" w:rsidRDefault="00B94238" w:rsidP="00B942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238" w:rsidRPr="00B94238" w:rsidRDefault="00B94238" w:rsidP="00B942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238" w:rsidRPr="00B94238" w:rsidRDefault="00B94238" w:rsidP="00B942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238" w:rsidRPr="00B94238" w:rsidRDefault="00B94238" w:rsidP="00B942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B94238" w:rsidRPr="00B94238" w:rsidTr="00B94238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238" w:rsidRPr="00B94238" w:rsidRDefault="00B94238" w:rsidP="00B942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9423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8. </w:t>
            </w:r>
            <w:proofErr w:type="spellStart"/>
            <w:r w:rsidRPr="00B9423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Фондоёмкость</w:t>
            </w:r>
            <w:proofErr w:type="spellEnd"/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238" w:rsidRPr="00B94238" w:rsidRDefault="00B94238" w:rsidP="00B94238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eastAsia="Calibri" w:hAnsi="Cambria Math" w:cs="Times New Roman"/>
                        <w:i/>
                        <w:kern w:val="2"/>
                        <w:sz w:val="24"/>
                        <w:szCs w:val="24"/>
                        <w14:ligatures w14:val="standardContextual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kern w:val="2"/>
                        <w:sz w:val="24"/>
                        <w:szCs w:val="24"/>
                        <w14:ligatures w14:val="standardContextual"/>
                      </w:rPr>
                      <m:t>ОПФ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kern w:val="2"/>
                        <w:sz w:val="24"/>
                        <w:szCs w:val="24"/>
                        <w14:ligatures w14:val="standardContextual"/>
                      </w:rPr>
                      <m:t>ДВ</m:t>
                    </m:r>
                  </m:den>
                </m:f>
              </m:oMath>
            </m:oMathPara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238" w:rsidRPr="00B94238" w:rsidRDefault="00B94238" w:rsidP="00B942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238" w:rsidRPr="00B94238" w:rsidRDefault="00B94238" w:rsidP="00B942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238" w:rsidRPr="00B94238" w:rsidRDefault="00B94238" w:rsidP="00B942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238" w:rsidRPr="00B94238" w:rsidRDefault="00B94238" w:rsidP="00B942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:rsidR="00B94238" w:rsidRPr="00B94238" w:rsidRDefault="00B94238" w:rsidP="00B942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94238" w:rsidRPr="00B94238" w:rsidRDefault="00B94238" w:rsidP="00B94238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B94238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Контрольные вопросы.</w:t>
      </w:r>
    </w:p>
    <w:p w:rsidR="00B94238" w:rsidRPr="00B94238" w:rsidRDefault="00B94238" w:rsidP="00B94238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B94238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1. Какую роль играют основные средства в деятельности предприятия?</w:t>
      </w:r>
    </w:p>
    <w:p w:rsidR="00B94238" w:rsidRPr="00B94238" w:rsidRDefault="00B94238" w:rsidP="00B94238">
      <w:pPr>
        <w:spacing w:after="0" w:line="240" w:lineRule="auto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B94238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2. Каким образом рост показателей обеспеченности основными средствами отражается на деятельности предприятия?</w:t>
      </w:r>
    </w:p>
    <w:p w:rsidR="00B94238" w:rsidRPr="00B94238" w:rsidRDefault="00B94238" w:rsidP="00B94238">
      <w:pPr>
        <w:spacing w:after="0" w:line="240" w:lineRule="auto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B94238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3. Обеспечено ли предприятие энергоресурсами?</w:t>
      </w:r>
    </w:p>
    <w:p w:rsidR="00B94238" w:rsidRPr="00B94238" w:rsidRDefault="00B94238" w:rsidP="00B94238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B94238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4. По какому показателю можно судить, что основное средство используется эффективно? Проанализируйте этот показатель</w:t>
      </w:r>
    </w:p>
    <w:p w:rsidR="00EE695A" w:rsidRDefault="00EE695A">
      <w:bookmarkStart w:id="0" w:name="_GoBack"/>
      <w:bookmarkEnd w:id="0"/>
    </w:p>
    <w:sectPr w:rsidR="00EE6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B16"/>
    <w:rsid w:val="00B94238"/>
    <w:rsid w:val="00C97B16"/>
    <w:rsid w:val="00D42A49"/>
    <w:rsid w:val="00EE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4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42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4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42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1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849</Characters>
  <Application>Microsoft Office Word</Application>
  <DocSecurity>0</DocSecurity>
  <Lines>7</Lines>
  <Paragraphs>1</Paragraphs>
  <ScaleCrop>false</ScaleCrop>
  <Company>SPecialiST RePack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2</cp:revision>
  <dcterms:created xsi:type="dcterms:W3CDTF">2025-10-06T06:08:00Z</dcterms:created>
  <dcterms:modified xsi:type="dcterms:W3CDTF">2025-10-06T06:08:00Z</dcterms:modified>
</cp:coreProperties>
</file>